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6F3EA" w14:textId="77777777" w:rsidR="004A0E38" w:rsidRPr="00FD594E" w:rsidRDefault="004A0E38" w:rsidP="004A0E38">
      <w:pPr>
        <w:jc w:val="center"/>
        <w:rPr>
          <w:rFonts w:ascii="Times New Roman" w:hAnsi="Times New Roman" w:cs="Times New Roman"/>
          <w:b/>
          <w:sz w:val="28"/>
        </w:rPr>
      </w:pPr>
      <w:r w:rsidRPr="00FD594E">
        <w:rPr>
          <w:rFonts w:ascii="Times New Roman" w:hAnsi="Times New Roman" w:cs="Times New Roman"/>
          <w:b/>
          <w:sz w:val="28"/>
        </w:rPr>
        <w:t>Nominations Process Overview</w:t>
      </w:r>
    </w:p>
    <w:p w14:paraId="43A84B06" w14:textId="0D576326" w:rsidR="003A1B67" w:rsidRPr="00FD594E" w:rsidRDefault="003A1B67" w:rsidP="00FD59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This document provides a brief overview of the nominations process, forms, and nomenclature (including some helpful tips)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This is only an overview – for specific rules or guidance, please refer to the Nominating Committee Manual, the appropriate sections of the BCO and RAO, or ask the Stated Clerk’s Office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A52F821" w14:textId="77777777" w:rsidR="003A1B67" w:rsidRPr="00FD594E" w:rsidRDefault="00D116C1" w:rsidP="00FD5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b/>
          <w:sz w:val="24"/>
          <w:szCs w:val="24"/>
        </w:rPr>
        <w:t>First</w:t>
      </w:r>
      <w:r w:rsidRPr="00FD594E">
        <w:rPr>
          <w:rFonts w:ascii="Times New Roman" w:hAnsi="Times New Roman" w:cs="Times New Roman"/>
          <w:sz w:val="24"/>
          <w:szCs w:val="24"/>
        </w:rPr>
        <w:t xml:space="preserve"> – download the Nominations materials and forms from our website:  </w:t>
      </w:r>
      <w:hyperlink r:id="rId7" w:history="1">
        <w:r w:rsidR="003A1B67" w:rsidRPr="00FD594E">
          <w:rPr>
            <w:rStyle w:val="Hyperlink"/>
            <w:rFonts w:ascii="Times New Roman" w:hAnsi="Times New Roman" w:cs="Times New Roman"/>
            <w:sz w:val="24"/>
            <w:szCs w:val="24"/>
          </w:rPr>
          <w:t>http://www.pcaac.org/presbyterydownloads/</w:t>
        </w:r>
      </w:hyperlink>
      <w:r w:rsidR="003A1B67" w:rsidRP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05C063" w14:textId="77777777" w:rsidR="003A1B67" w:rsidRPr="00FD594E" w:rsidRDefault="003A1B67" w:rsidP="00FD594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ab/>
        <w:t xml:space="preserve">-You may download forms individually, but if you </w:t>
      </w:r>
      <w:proofErr w:type="gramStart"/>
      <w:r w:rsidRPr="00FD594E">
        <w:rPr>
          <w:rFonts w:ascii="Times New Roman" w:hAnsi="Times New Roman" w:cs="Times New Roman"/>
          <w:sz w:val="24"/>
          <w:szCs w:val="24"/>
        </w:rPr>
        <w:t>are in charge of</w:t>
      </w:r>
      <w:proofErr w:type="gramEnd"/>
      <w:r w:rsidRPr="00FD594E">
        <w:rPr>
          <w:rFonts w:ascii="Times New Roman" w:hAnsi="Times New Roman" w:cs="Times New Roman"/>
          <w:sz w:val="24"/>
          <w:szCs w:val="24"/>
        </w:rPr>
        <w:t xml:space="preserve"> nominations in your presbytery, you may find it helpful to download the complete nominations packet in a zip file.</w:t>
      </w:r>
    </w:p>
    <w:p w14:paraId="13B26ADD" w14:textId="77777777" w:rsidR="003A1B67" w:rsidRPr="00FD594E" w:rsidRDefault="003A1B67" w:rsidP="00FD5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BA4C0B" w14:textId="31AFC579" w:rsidR="00D116C1" w:rsidRPr="00FD594E" w:rsidRDefault="00D116C1" w:rsidP="00FD59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If you download the Zip File called “YEAR Fall Nominations Packet”, you should be able to find the following helpful folders and files:</w:t>
      </w:r>
    </w:p>
    <w:p w14:paraId="0C041ED6" w14:textId="69A08EB8" w:rsidR="00D116C1" w:rsidRPr="00FD594E" w:rsidRDefault="00D116C1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b/>
          <w:sz w:val="24"/>
          <w:szCs w:val="24"/>
        </w:rPr>
        <w:t>Appointees to Nominating Committee and RPR:</w:t>
      </w:r>
      <w:r w:rsidRPr="00FD594E">
        <w:rPr>
          <w:rFonts w:ascii="Times New Roman" w:hAnsi="Times New Roman" w:cs="Times New Roman"/>
          <w:sz w:val="24"/>
          <w:szCs w:val="24"/>
        </w:rPr>
        <w:t xml:space="preserve"> Appointments are for three years, and the class year is held by the presbytery (not the individual)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D594E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FD594E">
        <w:rPr>
          <w:rFonts w:ascii="Times New Roman" w:hAnsi="Times New Roman" w:cs="Times New Roman"/>
          <w:sz w:val="24"/>
          <w:szCs w:val="24"/>
        </w:rPr>
        <w:t xml:space="preserve"> if your pr</w:t>
      </w:r>
      <w:r w:rsidR="00943D8B" w:rsidRPr="00FD594E">
        <w:rPr>
          <w:rFonts w:ascii="Times New Roman" w:hAnsi="Times New Roman" w:cs="Times New Roman"/>
          <w:sz w:val="24"/>
          <w:szCs w:val="24"/>
        </w:rPr>
        <w:t>esbytery is in the class of 202</w:t>
      </w:r>
      <w:r w:rsidR="00FD594E" w:rsidRPr="00FD594E">
        <w:rPr>
          <w:rFonts w:ascii="Times New Roman" w:hAnsi="Times New Roman" w:cs="Times New Roman"/>
          <w:sz w:val="24"/>
          <w:szCs w:val="24"/>
        </w:rPr>
        <w:t>4</w:t>
      </w:r>
      <w:r w:rsidRPr="00FD594E">
        <w:rPr>
          <w:rFonts w:ascii="Times New Roman" w:hAnsi="Times New Roman" w:cs="Times New Roman"/>
          <w:sz w:val="24"/>
          <w:szCs w:val="24"/>
        </w:rPr>
        <w:t xml:space="preserve">, but you don’t have someone currently serving on RPR, if you appoint them this year, they would only serve </w:t>
      </w:r>
      <w:r w:rsidR="00704369" w:rsidRPr="00FD594E">
        <w:rPr>
          <w:rFonts w:ascii="Times New Roman" w:hAnsi="Times New Roman" w:cs="Times New Roman"/>
          <w:sz w:val="24"/>
          <w:szCs w:val="24"/>
        </w:rPr>
        <w:t>this year</w:t>
      </w:r>
      <w:r w:rsidRPr="00FD594E">
        <w:rPr>
          <w:rFonts w:ascii="Times New Roman" w:hAnsi="Times New Roman" w:cs="Times New Roman"/>
          <w:sz w:val="24"/>
          <w:szCs w:val="24"/>
        </w:rPr>
        <w:t xml:space="preserve"> before their term expires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1FAD3E" w14:textId="65F9E042" w:rsidR="00D116C1" w:rsidRPr="00FD594E" w:rsidRDefault="00D116C1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sz w:val="24"/>
          <w:szCs w:val="24"/>
        </w:rPr>
        <w:t>Files 055 and 056 show the current appointments to both NC and RPR, and the class year and elder type for your presbytery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45F185" w14:textId="126F1DB8" w:rsidR="00D116C1" w:rsidRPr="00FD594E" w:rsidRDefault="00D116C1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sz w:val="24"/>
          <w:szCs w:val="24"/>
        </w:rPr>
        <w:t>If you wish to appoint someone, or to change an existing appointment, you’ll need to fill out form 053 and return it by the deadline.</w:t>
      </w:r>
    </w:p>
    <w:p w14:paraId="454F7EE4" w14:textId="7F949B01" w:rsidR="00D116C1" w:rsidRPr="00FD594E" w:rsidRDefault="00D116C1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b/>
          <w:sz w:val="24"/>
          <w:szCs w:val="24"/>
        </w:rPr>
        <w:t>Nominations to Permanent Committees:</w:t>
      </w:r>
      <w:r w:rsidRPr="00FD594E">
        <w:rPr>
          <w:rFonts w:ascii="Times New Roman" w:hAnsi="Times New Roman" w:cs="Times New Roman"/>
          <w:sz w:val="24"/>
          <w:szCs w:val="24"/>
        </w:rPr>
        <w:t xml:space="preserve">  </w:t>
      </w:r>
      <w:r w:rsidR="004A0E38" w:rsidRPr="00FD594E">
        <w:rPr>
          <w:rFonts w:ascii="Times New Roman" w:hAnsi="Times New Roman" w:cs="Times New Roman"/>
          <w:sz w:val="24"/>
          <w:szCs w:val="24"/>
        </w:rPr>
        <w:t xml:space="preserve">These members are nominated by the presbytery, reviewed by the Nominating </w:t>
      </w:r>
      <w:proofErr w:type="gramStart"/>
      <w:r w:rsidR="004A0E38" w:rsidRPr="00FD594E">
        <w:rPr>
          <w:rFonts w:ascii="Times New Roman" w:hAnsi="Times New Roman" w:cs="Times New Roman"/>
          <w:sz w:val="24"/>
          <w:szCs w:val="24"/>
        </w:rPr>
        <w:t>Committee</w:t>
      </w:r>
      <w:proofErr w:type="gramEnd"/>
      <w:r w:rsidR="004A0E38" w:rsidRPr="00FD594E">
        <w:rPr>
          <w:rFonts w:ascii="Times New Roman" w:hAnsi="Times New Roman" w:cs="Times New Roman"/>
          <w:sz w:val="24"/>
          <w:szCs w:val="24"/>
        </w:rPr>
        <w:t xml:space="preserve"> and selected for a slate presented to the General Assembly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="004A0E38" w:rsidRPr="00FD594E">
        <w:rPr>
          <w:rFonts w:ascii="Times New Roman" w:hAnsi="Times New Roman" w:cs="Times New Roman"/>
          <w:sz w:val="24"/>
          <w:szCs w:val="24"/>
        </w:rPr>
        <w:t xml:space="preserve">There is an opportunity for floor nominations at </w:t>
      </w:r>
      <w:proofErr w:type="gramStart"/>
      <w:r w:rsidR="004A0E38" w:rsidRPr="00FD594E">
        <w:rPr>
          <w:rFonts w:ascii="Times New Roman" w:hAnsi="Times New Roman" w:cs="Times New Roman"/>
          <w:sz w:val="24"/>
          <w:szCs w:val="24"/>
        </w:rPr>
        <w:t>General</w:t>
      </w:r>
      <w:proofErr w:type="gramEnd"/>
      <w:r w:rsidR="004A0E38" w:rsidRPr="00FD594E">
        <w:rPr>
          <w:rFonts w:ascii="Times New Roman" w:hAnsi="Times New Roman" w:cs="Times New Roman"/>
          <w:sz w:val="24"/>
          <w:szCs w:val="24"/>
        </w:rPr>
        <w:t xml:space="preserve"> Assembly, and then these members are elected to serve a multi-year term (length dependent on the </w:t>
      </w:r>
      <w:proofErr w:type="gramStart"/>
      <w:r w:rsidR="004A0E38" w:rsidRPr="00FD594E">
        <w:rPr>
          <w:rFonts w:ascii="Times New Roman" w:hAnsi="Times New Roman" w:cs="Times New Roman"/>
          <w:sz w:val="24"/>
          <w:szCs w:val="24"/>
        </w:rPr>
        <w:t>particular committee</w:t>
      </w:r>
      <w:proofErr w:type="gramEnd"/>
      <w:r w:rsidR="004A0E38" w:rsidRPr="00FD594E">
        <w:rPr>
          <w:rFonts w:ascii="Times New Roman" w:hAnsi="Times New Roman" w:cs="Times New Roman"/>
          <w:sz w:val="24"/>
          <w:szCs w:val="24"/>
        </w:rPr>
        <w:t xml:space="preserve"> or board).</w:t>
      </w:r>
    </w:p>
    <w:p w14:paraId="15C3C92C" w14:textId="185AC7BD" w:rsidR="00D116C1" w:rsidRPr="00FD594E" w:rsidRDefault="00961D7F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="00D116C1" w:rsidRPr="00FD594E">
        <w:rPr>
          <w:rFonts w:ascii="Times New Roman" w:hAnsi="Times New Roman" w:cs="Times New Roman"/>
          <w:sz w:val="24"/>
          <w:szCs w:val="24"/>
        </w:rPr>
        <w:t xml:space="preserve">063 </w:t>
      </w:r>
      <w:r w:rsidRPr="00FD594E">
        <w:rPr>
          <w:rFonts w:ascii="Times New Roman" w:hAnsi="Times New Roman" w:cs="Times New Roman"/>
          <w:sz w:val="24"/>
          <w:szCs w:val="24"/>
        </w:rPr>
        <w:t xml:space="preserve">GA Directory </w:t>
      </w:r>
      <w:r w:rsidR="00D116C1" w:rsidRPr="00FD594E">
        <w:rPr>
          <w:rFonts w:ascii="Times New Roman" w:hAnsi="Times New Roman" w:cs="Times New Roman"/>
          <w:sz w:val="24"/>
          <w:szCs w:val="24"/>
        </w:rPr>
        <w:t>is the complete directory of all the permanent committees. If you are not sure who from your presbytery is serving on a General Assembly-level committee, this is where to check.</w:t>
      </w:r>
    </w:p>
    <w:p w14:paraId="13095662" w14:textId="63B339EF" w:rsidR="00D116C1" w:rsidRPr="00FD594E" w:rsidRDefault="00D116C1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sz w:val="24"/>
          <w:szCs w:val="24"/>
        </w:rPr>
        <w:t xml:space="preserve">Each presbytery </w:t>
      </w:r>
      <w:proofErr w:type="gramStart"/>
      <w:r w:rsidRPr="00FD594E">
        <w:rPr>
          <w:rFonts w:ascii="Times New Roman" w:hAnsi="Times New Roman" w:cs="Times New Roman"/>
          <w:sz w:val="24"/>
          <w:szCs w:val="24"/>
        </w:rPr>
        <w:t>is able to</w:t>
      </w:r>
      <w:proofErr w:type="gramEnd"/>
      <w:r w:rsidRPr="00FD594E">
        <w:rPr>
          <w:rFonts w:ascii="Times New Roman" w:hAnsi="Times New Roman" w:cs="Times New Roman"/>
          <w:sz w:val="24"/>
          <w:szCs w:val="24"/>
        </w:rPr>
        <w:t xml:space="preserve"> nominate one RE and one TE to each of the permanent committees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 xml:space="preserve">These nominations </w:t>
      </w:r>
      <w:r w:rsidR="003165DB" w:rsidRPr="00FD594E">
        <w:rPr>
          <w:rFonts w:ascii="Times New Roman" w:hAnsi="Times New Roman" w:cs="Times New Roman"/>
          <w:sz w:val="24"/>
          <w:szCs w:val="24"/>
        </w:rPr>
        <w:t>must be submitted by the deadline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 xml:space="preserve">The presbytery must turn in form 059, and </w:t>
      </w:r>
      <w:proofErr w:type="gramStart"/>
      <w:r w:rsidRPr="00FD594E">
        <w:rPr>
          <w:rFonts w:ascii="Times New Roman" w:hAnsi="Times New Roman" w:cs="Times New Roman"/>
          <w:sz w:val="24"/>
          <w:szCs w:val="24"/>
        </w:rPr>
        <w:t>each individual</w:t>
      </w:r>
      <w:proofErr w:type="gramEnd"/>
      <w:r w:rsidRPr="00FD594E">
        <w:rPr>
          <w:rFonts w:ascii="Times New Roman" w:hAnsi="Times New Roman" w:cs="Times New Roman"/>
          <w:sz w:val="24"/>
          <w:szCs w:val="24"/>
        </w:rPr>
        <w:t xml:space="preserve"> must turn in form 060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="003165DB" w:rsidRPr="00FD594E">
        <w:rPr>
          <w:rFonts w:ascii="Times New Roman" w:hAnsi="Times New Roman" w:cs="Times New Roman"/>
          <w:sz w:val="24"/>
          <w:szCs w:val="24"/>
        </w:rPr>
        <w:t>This deadline</w:t>
      </w:r>
      <w:r w:rsidRPr="00FD594E">
        <w:rPr>
          <w:rFonts w:ascii="Times New Roman" w:hAnsi="Times New Roman" w:cs="Times New Roman"/>
          <w:sz w:val="24"/>
          <w:szCs w:val="24"/>
        </w:rPr>
        <w:t xml:space="preserve"> is a hard deadline for these forms, and no late forms are accepted.</w:t>
      </w:r>
    </w:p>
    <w:p w14:paraId="6843A652" w14:textId="57AE4DF8" w:rsidR="004A0E38" w:rsidRPr="00FD594E" w:rsidRDefault="004A0E38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sz w:val="24"/>
          <w:szCs w:val="24"/>
        </w:rPr>
        <w:t>Alternates are automatically re-nominated unless the member does not wish to serve again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F17CB9" w14:textId="77777777" w:rsidR="00FD594E" w:rsidRDefault="00FD59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A06BDEC" w14:textId="6D391D6A" w:rsidR="003A1B67" w:rsidRPr="00FD594E" w:rsidRDefault="003A1B67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 </w:t>
      </w:r>
      <w:r w:rsidRPr="00FD594E">
        <w:rPr>
          <w:rFonts w:ascii="Times New Roman" w:hAnsi="Times New Roman" w:cs="Times New Roman"/>
          <w:sz w:val="24"/>
          <w:szCs w:val="24"/>
        </w:rPr>
        <w:t>Special circumstances for consideration:</w:t>
      </w:r>
    </w:p>
    <w:p w14:paraId="4FB0EF2F" w14:textId="7B186E73" w:rsidR="003A1B67" w:rsidRPr="00FD594E" w:rsidRDefault="003A1B67" w:rsidP="00FD594E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 xml:space="preserve">You may nominate a Deacon to serve on the Boards of </w:t>
      </w:r>
      <w:r w:rsidR="00FF7D29" w:rsidRPr="00FD594E">
        <w:rPr>
          <w:rFonts w:ascii="Times New Roman" w:hAnsi="Times New Roman" w:cs="Times New Roman"/>
          <w:sz w:val="24"/>
          <w:szCs w:val="24"/>
        </w:rPr>
        <w:t>Geneva</w:t>
      </w:r>
      <w:r w:rsidRPr="00FD594E">
        <w:rPr>
          <w:rFonts w:ascii="Times New Roman" w:hAnsi="Times New Roman" w:cs="Times New Roman"/>
          <w:sz w:val="24"/>
          <w:szCs w:val="24"/>
        </w:rPr>
        <w:t xml:space="preserve"> and the PCA Foundation.</w:t>
      </w:r>
    </w:p>
    <w:p w14:paraId="51D4BFDB" w14:textId="62A96CAF" w:rsidR="003A1B67" w:rsidRPr="00FD594E" w:rsidRDefault="003A1B67" w:rsidP="00FD594E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Each presbytery may have only one member on the SJC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 xml:space="preserve">If your presbytery already has a member serving, </w:t>
      </w:r>
      <w:r w:rsidR="00EE20A5" w:rsidRPr="00FD594E">
        <w:rPr>
          <w:rFonts w:ascii="Times New Roman" w:hAnsi="Times New Roman" w:cs="Times New Roman"/>
          <w:sz w:val="24"/>
          <w:szCs w:val="24"/>
        </w:rPr>
        <w:t>you may not nominate an elder to the SJC.</w:t>
      </w:r>
    </w:p>
    <w:p w14:paraId="69D10FF8" w14:textId="432A4CFD" w:rsidR="00D116C1" w:rsidRPr="00FD594E" w:rsidRDefault="00D116C1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b/>
          <w:sz w:val="24"/>
          <w:szCs w:val="24"/>
        </w:rPr>
        <w:t>Committee of Commissioners:</w:t>
      </w:r>
    </w:p>
    <w:p w14:paraId="145E8E04" w14:textId="16F67A72" w:rsidR="00D116C1" w:rsidRPr="00FD594E" w:rsidRDefault="00D116C1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Each presbytery may appoint one commissioner to each Committee of Commissioners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 xml:space="preserve">CoCs only serve for one year – at </w:t>
      </w:r>
      <w:proofErr w:type="gramStart"/>
      <w:r w:rsidRPr="00FD594E">
        <w:rPr>
          <w:rFonts w:ascii="Times New Roman" w:hAnsi="Times New Roman" w:cs="Times New Roman"/>
          <w:sz w:val="24"/>
          <w:szCs w:val="24"/>
        </w:rPr>
        <w:t>General</w:t>
      </w:r>
      <w:proofErr w:type="gramEnd"/>
      <w:r w:rsidRPr="00FD594E">
        <w:rPr>
          <w:rFonts w:ascii="Times New Roman" w:hAnsi="Times New Roman" w:cs="Times New Roman"/>
          <w:sz w:val="24"/>
          <w:szCs w:val="24"/>
        </w:rPr>
        <w:t xml:space="preserve"> Assembly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="003165DB" w:rsidRPr="00FD594E">
        <w:rPr>
          <w:rFonts w:ascii="Times New Roman" w:hAnsi="Times New Roman" w:cs="Times New Roman"/>
          <w:sz w:val="24"/>
          <w:szCs w:val="24"/>
        </w:rPr>
        <w:t xml:space="preserve">Your presbytery’s “number” indicates which type of elder you should appoint to each </w:t>
      </w:r>
      <w:r w:rsidR="004A0E38" w:rsidRPr="00FD594E">
        <w:rPr>
          <w:rFonts w:ascii="Times New Roman" w:hAnsi="Times New Roman" w:cs="Times New Roman"/>
          <w:sz w:val="24"/>
          <w:szCs w:val="24"/>
        </w:rPr>
        <w:t xml:space="preserve">CoC (for example, if </w:t>
      </w:r>
      <w:r w:rsidRPr="00FD594E">
        <w:rPr>
          <w:rFonts w:ascii="Times New Roman" w:hAnsi="Times New Roman" w:cs="Times New Roman"/>
          <w:sz w:val="24"/>
          <w:szCs w:val="24"/>
        </w:rPr>
        <w:t>you are an even numbered presbytery</w:t>
      </w:r>
      <w:r w:rsidR="004A0E38" w:rsidRPr="00FD594E">
        <w:rPr>
          <w:rFonts w:ascii="Times New Roman" w:hAnsi="Times New Roman" w:cs="Times New Roman"/>
          <w:sz w:val="24"/>
          <w:szCs w:val="24"/>
        </w:rPr>
        <w:t>, you</w:t>
      </w:r>
      <w:r w:rsidRPr="00FD594E">
        <w:rPr>
          <w:rFonts w:ascii="Times New Roman" w:hAnsi="Times New Roman" w:cs="Times New Roman"/>
          <w:sz w:val="24"/>
          <w:szCs w:val="24"/>
        </w:rPr>
        <w:t xml:space="preserve"> should use form 065 to turn in your appointments</w:t>
      </w:r>
      <w:r w:rsidR="004A0E38" w:rsidRPr="00FD594E">
        <w:rPr>
          <w:rFonts w:ascii="Times New Roman" w:hAnsi="Times New Roman" w:cs="Times New Roman"/>
          <w:sz w:val="24"/>
          <w:szCs w:val="24"/>
        </w:rPr>
        <w:t>)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="004A0E38" w:rsidRPr="00FD594E">
        <w:rPr>
          <w:rFonts w:ascii="Times New Roman" w:hAnsi="Times New Roman" w:cs="Times New Roman"/>
          <w:sz w:val="24"/>
          <w:szCs w:val="24"/>
        </w:rPr>
        <w:t>For these appointments,</w:t>
      </w:r>
      <w:r w:rsidRPr="00FD594E">
        <w:rPr>
          <w:rFonts w:ascii="Times New Roman" w:hAnsi="Times New Roman" w:cs="Times New Roman"/>
          <w:sz w:val="24"/>
          <w:szCs w:val="24"/>
        </w:rPr>
        <w:t xml:space="preserve"> late appointments </w:t>
      </w:r>
      <w:r w:rsidR="004A0E38" w:rsidRPr="00FD594E">
        <w:rPr>
          <w:rFonts w:ascii="Times New Roman" w:hAnsi="Times New Roman" w:cs="Times New Roman"/>
          <w:sz w:val="24"/>
          <w:szCs w:val="24"/>
        </w:rPr>
        <w:t>often arise</w:t>
      </w:r>
      <w:r w:rsidR="00EE20A5" w:rsidRPr="00FD594E">
        <w:rPr>
          <w:rFonts w:ascii="Times New Roman" w:hAnsi="Times New Roman" w:cs="Times New Roman"/>
          <w:sz w:val="24"/>
          <w:szCs w:val="24"/>
        </w:rPr>
        <w:t>. If</w:t>
      </w:r>
      <w:r w:rsidRPr="00FD594E">
        <w:rPr>
          <w:rFonts w:ascii="Times New Roman" w:hAnsi="Times New Roman" w:cs="Times New Roman"/>
          <w:sz w:val="24"/>
          <w:szCs w:val="24"/>
        </w:rPr>
        <w:t xml:space="preserve"> you find out someone is attending GA after that date and would like to serve, </w:t>
      </w:r>
      <w:r w:rsidR="004A0E38" w:rsidRPr="00FD594E">
        <w:rPr>
          <w:rFonts w:ascii="Times New Roman" w:hAnsi="Times New Roman" w:cs="Times New Roman"/>
          <w:sz w:val="24"/>
          <w:szCs w:val="24"/>
        </w:rPr>
        <w:t>please</w:t>
      </w:r>
      <w:r w:rsidRPr="00FD594E">
        <w:rPr>
          <w:rFonts w:ascii="Times New Roman" w:hAnsi="Times New Roman" w:cs="Times New Roman"/>
          <w:sz w:val="24"/>
          <w:szCs w:val="24"/>
        </w:rPr>
        <w:t xml:space="preserve"> </w:t>
      </w:r>
      <w:r w:rsidR="004A0E38" w:rsidRPr="00FD594E">
        <w:rPr>
          <w:rFonts w:ascii="Times New Roman" w:hAnsi="Times New Roman" w:cs="Times New Roman"/>
          <w:sz w:val="24"/>
          <w:szCs w:val="24"/>
        </w:rPr>
        <w:t>email us</w:t>
      </w:r>
      <w:r w:rsidRPr="00FD594E">
        <w:rPr>
          <w:rFonts w:ascii="Times New Roman" w:hAnsi="Times New Roman" w:cs="Times New Roman"/>
          <w:sz w:val="24"/>
          <w:szCs w:val="24"/>
        </w:rPr>
        <w:t xml:space="preserve"> their info, or an updated </w:t>
      </w:r>
      <w:r w:rsidR="004A0E38" w:rsidRPr="00FD594E">
        <w:rPr>
          <w:rFonts w:ascii="Times New Roman" w:hAnsi="Times New Roman" w:cs="Times New Roman"/>
          <w:sz w:val="24"/>
          <w:szCs w:val="24"/>
        </w:rPr>
        <w:t>form</w:t>
      </w:r>
      <w:r w:rsidRPr="00FD594E">
        <w:rPr>
          <w:rFonts w:ascii="Times New Roman" w:hAnsi="Times New Roman" w:cs="Times New Roman"/>
          <w:sz w:val="24"/>
          <w:szCs w:val="24"/>
        </w:rPr>
        <w:t xml:space="preserve">, and </w:t>
      </w:r>
      <w:r w:rsidR="004A0E38" w:rsidRPr="00FD594E">
        <w:rPr>
          <w:rFonts w:ascii="Times New Roman" w:hAnsi="Times New Roman" w:cs="Times New Roman"/>
          <w:sz w:val="24"/>
          <w:szCs w:val="24"/>
        </w:rPr>
        <w:t>we will</w:t>
      </w:r>
      <w:r w:rsidRPr="00FD594E">
        <w:rPr>
          <w:rFonts w:ascii="Times New Roman" w:hAnsi="Times New Roman" w:cs="Times New Roman"/>
          <w:sz w:val="24"/>
          <w:szCs w:val="24"/>
        </w:rPr>
        <w:t xml:space="preserve"> add them to the roster.</w:t>
      </w:r>
    </w:p>
    <w:p w14:paraId="0A7AD8AB" w14:textId="18BB6200" w:rsidR="00D116C1" w:rsidRPr="00FD594E" w:rsidRDefault="003165DB" w:rsidP="00FD594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594E">
        <w:rPr>
          <w:rFonts w:ascii="Times New Roman" w:hAnsi="Times New Roman" w:cs="Times New Roman"/>
          <w:b/>
          <w:sz w:val="24"/>
          <w:szCs w:val="24"/>
        </w:rPr>
        <w:t>Helpful Hints</w:t>
      </w:r>
      <w:r w:rsidR="00D116C1" w:rsidRPr="00FD594E">
        <w:rPr>
          <w:rFonts w:ascii="Times New Roman" w:hAnsi="Times New Roman" w:cs="Times New Roman"/>
          <w:b/>
          <w:sz w:val="24"/>
          <w:szCs w:val="24"/>
        </w:rPr>
        <w:t>:</w:t>
      </w:r>
    </w:p>
    <w:p w14:paraId="25D6C7DA" w14:textId="2ED4525B" w:rsidR="00D116C1" w:rsidRPr="00FD594E" w:rsidRDefault="00D116C1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b/>
          <w:sz w:val="24"/>
          <w:szCs w:val="24"/>
        </w:rPr>
        <w:t>Class Years end at General Assembly</w:t>
      </w:r>
      <w:r w:rsidR="00FD594E">
        <w:rPr>
          <w:rFonts w:ascii="Times New Roman" w:hAnsi="Times New Roman" w:cs="Times New Roman"/>
          <w:sz w:val="24"/>
          <w:szCs w:val="24"/>
        </w:rPr>
        <w:t>. I</w:t>
      </w:r>
      <w:r w:rsidR="00943D8B" w:rsidRPr="00FD594E">
        <w:rPr>
          <w:rFonts w:ascii="Times New Roman" w:hAnsi="Times New Roman" w:cs="Times New Roman"/>
          <w:sz w:val="24"/>
          <w:szCs w:val="24"/>
        </w:rPr>
        <w:t>f your term ends in 202</w:t>
      </w:r>
      <w:r w:rsidR="00FD594E">
        <w:rPr>
          <w:rFonts w:ascii="Times New Roman" w:hAnsi="Times New Roman" w:cs="Times New Roman"/>
          <w:sz w:val="24"/>
          <w:szCs w:val="24"/>
        </w:rPr>
        <w:t>6</w:t>
      </w:r>
      <w:r w:rsidRPr="00FD594E">
        <w:rPr>
          <w:rFonts w:ascii="Times New Roman" w:hAnsi="Times New Roman" w:cs="Times New Roman"/>
          <w:sz w:val="24"/>
          <w:szCs w:val="24"/>
        </w:rPr>
        <w:t>, you would serve thro</w:t>
      </w:r>
      <w:r w:rsidR="00943D8B" w:rsidRPr="00FD594E">
        <w:rPr>
          <w:rFonts w:ascii="Times New Roman" w:hAnsi="Times New Roman" w:cs="Times New Roman"/>
          <w:sz w:val="24"/>
          <w:szCs w:val="24"/>
        </w:rPr>
        <w:t>ugh the General Assembly of 202</w:t>
      </w:r>
      <w:r w:rsidR="00FD594E">
        <w:rPr>
          <w:rFonts w:ascii="Times New Roman" w:hAnsi="Times New Roman" w:cs="Times New Roman"/>
          <w:sz w:val="24"/>
          <w:szCs w:val="24"/>
        </w:rPr>
        <w:t>6</w:t>
      </w:r>
      <w:r w:rsidRPr="00FD594E">
        <w:rPr>
          <w:rFonts w:ascii="Times New Roman" w:hAnsi="Times New Roman" w:cs="Times New Roman"/>
          <w:sz w:val="24"/>
          <w:szCs w:val="24"/>
        </w:rPr>
        <w:t>, and at the end of the Assembly, you would roll off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BDC4B9" w14:textId="30D3BDFC" w:rsidR="00D116C1" w:rsidRPr="00FD594E" w:rsidRDefault="00D116C1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b/>
          <w:sz w:val="24"/>
          <w:szCs w:val="24"/>
        </w:rPr>
        <w:t>Appointments vs. Nominations</w:t>
      </w:r>
      <w:r w:rsidRPr="00FD594E">
        <w:rPr>
          <w:rFonts w:ascii="Times New Roman" w:hAnsi="Times New Roman" w:cs="Times New Roman"/>
          <w:sz w:val="24"/>
          <w:szCs w:val="24"/>
        </w:rPr>
        <w:t xml:space="preserve"> – Presbyteries APPOINT members to Nominating Committee, RPR, and Committees of Commissioners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This means each presbytery may have representation on each of these committees, and once your presbytery APPOINTS the member, they begin serving immediately – no further steps are needed.</w:t>
      </w:r>
    </w:p>
    <w:p w14:paraId="7A30AE77" w14:textId="2199DD4D" w:rsidR="003165DB" w:rsidRPr="00FD594E" w:rsidRDefault="003165DB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Presbyteries NOMINATE members to General Assembly level permanent committees (such as MTW’s Committee, the Interchurch Relations Committee, and the Standing Judicial Commission)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These members are NOMINATED by their presbytery, must fill out a bio form, and are reviewed by the Nominating Committee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A slate is selected and then elected by the General Assembly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Not every presbytery is represented on every committee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A21373" w14:textId="462C4AF5" w:rsidR="00684CA3" w:rsidRPr="00FD594E" w:rsidRDefault="00704369" w:rsidP="00FD594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D594E">
        <w:rPr>
          <w:rFonts w:ascii="Times New Roman" w:hAnsi="Times New Roman" w:cs="Times New Roman"/>
          <w:b/>
          <w:bCs/>
          <w:sz w:val="24"/>
          <w:szCs w:val="24"/>
        </w:rPr>
        <w:t>GA Postponement Class Year Reminder:</w:t>
      </w:r>
    </w:p>
    <w:p w14:paraId="3670C683" w14:textId="2C446DC0" w:rsidR="00704369" w:rsidRPr="00FD594E" w:rsidRDefault="00704369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 xml:space="preserve">Because </w:t>
      </w:r>
      <w:proofErr w:type="gramStart"/>
      <w:r w:rsidRPr="00FD594E">
        <w:rPr>
          <w:rFonts w:ascii="Times New Roman" w:hAnsi="Times New Roman" w:cs="Times New Roman"/>
          <w:sz w:val="24"/>
          <w:szCs w:val="24"/>
        </w:rPr>
        <w:t>General</w:t>
      </w:r>
      <w:proofErr w:type="gramEnd"/>
      <w:r w:rsidRPr="00FD594E">
        <w:rPr>
          <w:rFonts w:ascii="Times New Roman" w:hAnsi="Times New Roman" w:cs="Times New Roman"/>
          <w:sz w:val="24"/>
          <w:szCs w:val="24"/>
        </w:rPr>
        <w:t xml:space="preserve"> Assembly was postponed in 2020, the class years for everyone serving at that time were increased by one year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That meant if you were in the class of 2023, you are now in the class of 2024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This also applied to presbytery appointments to Nominating Committee and RPR – if your presbytery was in the class of 2021, it is now in the class of 2022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Please pay extra attention to your nominations and appointments this year as these formulas may change the way your presbytery handles appointments.</w:t>
      </w:r>
    </w:p>
    <w:p w14:paraId="3CD1054F" w14:textId="77777777" w:rsidR="00EE20A5" w:rsidRPr="00FD594E" w:rsidRDefault="00EE20A5" w:rsidP="00FD59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E20A5" w:rsidRPr="00FD594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42C6D" w14:textId="77777777" w:rsidR="003A1B67" w:rsidRDefault="003A1B67" w:rsidP="003A1B67">
      <w:pPr>
        <w:spacing w:after="0" w:line="240" w:lineRule="auto"/>
      </w:pPr>
      <w:r>
        <w:separator/>
      </w:r>
    </w:p>
  </w:endnote>
  <w:endnote w:type="continuationSeparator" w:id="0">
    <w:p w14:paraId="75240372" w14:textId="77777777" w:rsidR="003A1B67" w:rsidRDefault="003A1B67" w:rsidP="003A1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64686" w14:textId="6559B904" w:rsidR="008136D8" w:rsidRDefault="00EE20A5">
    <w:pPr>
      <w:pStyle w:val="Footer"/>
    </w:pPr>
    <w:r>
      <w:tab/>
    </w:r>
    <w:r>
      <w:tab/>
    </w:r>
    <w:r w:rsidR="00FD594E">
      <w:t>07</w:t>
    </w:r>
    <w:r w:rsidR="00576933">
      <w:t>/2</w:t>
    </w:r>
    <w:r w:rsidR="00FD594E">
      <w:t>3</w:t>
    </w:r>
  </w:p>
  <w:p w14:paraId="25DC631D" w14:textId="77777777" w:rsidR="008136D8" w:rsidRDefault="008136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57C12" w14:textId="77777777" w:rsidR="003A1B67" w:rsidRDefault="003A1B67" w:rsidP="003A1B67">
      <w:pPr>
        <w:spacing w:after="0" w:line="240" w:lineRule="auto"/>
      </w:pPr>
      <w:r>
        <w:separator/>
      </w:r>
    </w:p>
  </w:footnote>
  <w:footnote w:type="continuationSeparator" w:id="0">
    <w:p w14:paraId="686BF234" w14:textId="77777777" w:rsidR="003A1B67" w:rsidRDefault="003A1B67" w:rsidP="003A1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A250C" w14:textId="77777777" w:rsidR="003A1B67" w:rsidRPr="003A1B67" w:rsidRDefault="003A1B67">
    <w:pPr>
      <w:pStyle w:val="Header"/>
      <w:rPr>
        <w:sz w:val="24"/>
        <w:szCs w:val="24"/>
      </w:rPr>
    </w:pPr>
    <w:r>
      <w:tab/>
    </w:r>
    <w:r w:rsidRPr="003A1B67">
      <w:rPr>
        <w:sz w:val="24"/>
        <w:szCs w:val="24"/>
      </w:rPr>
      <w:tab/>
      <w:t>069-</w:t>
    </w:r>
    <w:r w:rsidRPr="003A1B67">
      <w:rPr>
        <w:sz w:val="24"/>
        <w:szCs w:val="24"/>
      </w:rPr>
      <w:fldChar w:fldCharType="begin"/>
    </w:r>
    <w:r w:rsidRPr="003A1B67">
      <w:rPr>
        <w:sz w:val="24"/>
        <w:szCs w:val="24"/>
      </w:rPr>
      <w:instrText xml:space="preserve"> PAGE   \* MERGEFORMAT </w:instrText>
    </w:r>
    <w:r w:rsidRPr="003A1B67">
      <w:rPr>
        <w:sz w:val="24"/>
        <w:szCs w:val="24"/>
      </w:rPr>
      <w:fldChar w:fldCharType="separate"/>
    </w:r>
    <w:r w:rsidR="00943D8B">
      <w:rPr>
        <w:noProof/>
        <w:sz w:val="24"/>
        <w:szCs w:val="24"/>
      </w:rPr>
      <w:t>1</w:t>
    </w:r>
    <w:r w:rsidRPr="003A1B67">
      <w:rPr>
        <w:noProof/>
        <w:sz w:val="24"/>
        <w:szCs w:val="24"/>
      </w:rPr>
      <w:fldChar w:fldCharType="end"/>
    </w:r>
  </w:p>
  <w:p w14:paraId="613C1639" w14:textId="77777777" w:rsidR="003A1B67" w:rsidRDefault="003A1B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12685"/>
    <w:multiLevelType w:val="hybridMultilevel"/>
    <w:tmpl w:val="EFE85B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709496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C6F"/>
    <w:rsid w:val="00136A04"/>
    <w:rsid w:val="003165DB"/>
    <w:rsid w:val="003A1B67"/>
    <w:rsid w:val="00472C6F"/>
    <w:rsid w:val="004A0E38"/>
    <w:rsid w:val="00576933"/>
    <w:rsid w:val="00684CA3"/>
    <w:rsid w:val="00704369"/>
    <w:rsid w:val="008136D8"/>
    <w:rsid w:val="00943D8B"/>
    <w:rsid w:val="00961D7F"/>
    <w:rsid w:val="00C534E7"/>
    <w:rsid w:val="00D116C1"/>
    <w:rsid w:val="00EE20A5"/>
    <w:rsid w:val="00FD594E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F62C0"/>
  <w15:docId w15:val="{6E513714-34E4-49EE-8237-13052903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16C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A1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B67"/>
  </w:style>
  <w:style w:type="paragraph" w:styleId="Footer">
    <w:name w:val="footer"/>
    <w:basedOn w:val="Normal"/>
    <w:link w:val="FooterChar"/>
    <w:uiPriority w:val="99"/>
    <w:unhideWhenUsed/>
    <w:rsid w:val="003A1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B67"/>
  </w:style>
  <w:style w:type="paragraph" w:styleId="BalloonText">
    <w:name w:val="Balloon Text"/>
    <w:basedOn w:val="Normal"/>
    <w:link w:val="BalloonTextChar"/>
    <w:uiPriority w:val="99"/>
    <w:semiHidden/>
    <w:unhideWhenUsed/>
    <w:rsid w:val="003A1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B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5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5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caac.org/presbyterydownload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715</Words>
  <Characters>4001</Characters>
  <Application>Microsoft Office Word</Application>
  <DocSecurity>0</DocSecurity>
  <Lines>190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Nantz</dc:creator>
  <cp:keywords/>
  <dc:description/>
  <cp:lastModifiedBy>Heidi Harrison</cp:lastModifiedBy>
  <cp:revision>2</cp:revision>
  <dcterms:created xsi:type="dcterms:W3CDTF">2023-07-18T16:11:00Z</dcterms:created>
  <dcterms:modified xsi:type="dcterms:W3CDTF">2023-07-18T16:11:00Z</dcterms:modified>
</cp:coreProperties>
</file>