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D8697" w14:textId="77777777" w:rsidR="00875C51" w:rsidRPr="00A15B81" w:rsidRDefault="00875C51" w:rsidP="00875C51">
      <w:pPr>
        <w:pStyle w:val="Title"/>
        <w:tabs>
          <w:tab w:val="clear" w:pos="1440"/>
          <w:tab w:val="clear" w:pos="9360"/>
          <w:tab w:val="left" w:pos="1080"/>
          <w:tab w:val="left" w:pos="1260"/>
        </w:tabs>
        <w:overflowPunct/>
        <w:autoSpaceDE/>
        <w:autoSpaceDN/>
        <w:adjustRightInd/>
        <w:spacing w:line="240" w:lineRule="auto"/>
        <w:textAlignment w:val="auto"/>
        <w:rPr>
          <w:rFonts w:asciiTheme="minorHAnsi" w:hAnsiTheme="minorHAnsi" w:cstheme="minorHAnsi"/>
          <w:smallCaps/>
          <w:sz w:val="28"/>
          <w:szCs w:val="28"/>
        </w:rPr>
      </w:pPr>
      <w:r w:rsidRPr="00A15B81">
        <w:rPr>
          <w:rFonts w:asciiTheme="minorHAnsi" w:hAnsiTheme="minorHAnsi" w:cstheme="minorHAnsi"/>
          <w:smallCaps/>
          <w:sz w:val="28"/>
          <w:szCs w:val="28"/>
        </w:rPr>
        <w:t>Review of Presbytery Records (RPR) Report</w:t>
      </w:r>
    </w:p>
    <w:p w14:paraId="19A136A2" w14:textId="77777777" w:rsidR="00875C51" w:rsidRPr="00A15B81" w:rsidRDefault="00875C51" w:rsidP="00875C51">
      <w:pPr>
        <w:jc w:val="both"/>
        <w:rPr>
          <w:rFonts w:asciiTheme="minorHAnsi" w:hAnsiTheme="minorHAnsi" w:cstheme="minorHAnsi"/>
          <w:sz w:val="22"/>
          <w:szCs w:val="22"/>
        </w:rPr>
      </w:pPr>
    </w:p>
    <w:p w14:paraId="6662BA2A" w14:textId="77777777" w:rsidR="00875C51" w:rsidRPr="00A15B81" w:rsidRDefault="00875C51" w:rsidP="00875C51">
      <w:pPr>
        <w:jc w:val="center"/>
        <w:rPr>
          <w:rFonts w:asciiTheme="minorHAnsi" w:hAnsiTheme="minorHAnsi" w:cstheme="minorHAnsi"/>
          <w:b/>
          <w:szCs w:val="24"/>
        </w:rPr>
      </w:pPr>
      <w:r w:rsidRPr="00A15B81">
        <w:rPr>
          <w:rFonts w:asciiTheme="minorHAnsi" w:hAnsiTheme="minorHAnsi" w:cstheme="minorHAnsi"/>
          <w:b/>
          <w:szCs w:val="24"/>
        </w:rPr>
        <w:t xml:space="preserve">The full RPR Report is found online here:  </w:t>
      </w:r>
      <w:hyperlink r:id="rId7" w:history="1">
        <w:r w:rsidRPr="00A15B81">
          <w:rPr>
            <w:rStyle w:val="Hyperlink"/>
            <w:rFonts w:asciiTheme="minorHAnsi" w:hAnsiTheme="minorHAnsi" w:cstheme="minorHAnsi"/>
            <w:b/>
            <w:szCs w:val="24"/>
          </w:rPr>
          <w:t>http://www.pcaac.org/presbyterydownloads/</w:t>
        </w:r>
      </w:hyperlink>
    </w:p>
    <w:p w14:paraId="748CC6AE" w14:textId="77777777" w:rsidR="00875C51" w:rsidRPr="00A15B81" w:rsidRDefault="00875C51" w:rsidP="00875C51">
      <w:pPr>
        <w:rPr>
          <w:rFonts w:asciiTheme="minorHAnsi" w:hAnsiTheme="minorHAnsi" w:cstheme="minorHAnsi"/>
          <w:sz w:val="22"/>
          <w:szCs w:val="22"/>
        </w:rPr>
      </w:pPr>
    </w:p>
    <w:p w14:paraId="1D19179C" w14:textId="1D77EC98" w:rsidR="00EC3A8B" w:rsidRDefault="00EC3A8B" w:rsidP="00EC3A8B">
      <w:pPr>
        <w:tabs>
          <w:tab w:val="decimal" w:pos="360"/>
          <w:tab w:val="left" w:pos="720"/>
          <w:tab w:val="left" w:pos="1080"/>
        </w:tabs>
        <w:ind w:right="360"/>
        <w:contextualSpacing/>
        <w:jc w:val="both"/>
        <w:rPr>
          <w:rFonts w:asciiTheme="minorHAnsi" w:hAnsiTheme="minorHAnsi" w:cstheme="minorHAnsi"/>
          <w:sz w:val="22"/>
          <w:szCs w:val="22"/>
        </w:rPr>
      </w:pPr>
      <w:r w:rsidRPr="00A15B81">
        <w:rPr>
          <w:rFonts w:asciiTheme="minorHAnsi" w:hAnsiTheme="minorHAnsi" w:cstheme="minorHAnsi"/>
          <w:sz w:val="22"/>
          <w:szCs w:val="22"/>
        </w:rPr>
        <w:t xml:space="preserve">Thank you for your faithful service as stated clerk of your presbytery. Please find attached information pertaining to the review of your presbytery’s </w:t>
      </w:r>
      <w:r w:rsidR="008210D2">
        <w:rPr>
          <w:rFonts w:asciiTheme="minorHAnsi" w:hAnsiTheme="minorHAnsi" w:cstheme="minorHAnsi"/>
          <w:sz w:val="22"/>
          <w:szCs w:val="22"/>
          <w:u w:val="single"/>
        </w:rPr>
        <w:t>202</w:t>
      </w:r>
      <w:r w:rsidR="005F7449">
        <w:rPr>
          <w:rFonts w:asciiTheme="minorHAnsi" w:hAnsiTheme="minorHAnsi" w:cstheme="minorHAnsi"/>
          <w:sz w:val="22"/>
          <w:szCs w:val="22"/>
          <w:u w:val="single"/>
        </w:rPr>
        <w:t>1</w:t>
      </w:r>
      <w:r w:rsidRPr="00A15B81">
        <w:rPr>
          <w:rFonts w:asciiTheme="minorHAnsi" w:hAnsiTheme="minorHAnsi" w:cstheme="minorHAnsi"/>
          <w:sz w:val="22"/>
          <w:szCs w:val="22"/>
        </w:rPr>
        <w:t xml:space="preserve"> minutes at the 4</w:t>
      </w:r>
      <w:r w:rsidR="008210D2">
        <w:rPr>
          <w:rFonts w:asciiTheme="minorHAnsi" w:hAnsiTheme="minorHAnsi" w:cstheme="minorHAnsi"/>
          <w:sz w:val="22"/>
          <w:szCs w:val="22"/>
        </w:rPr>
        <w:t>9</w:t>
      </w:r>
      <w:r w:rsidRPr="00A15B81">
        <w:rPr>
          <w:rFonts w:asciiTheme="minorHAnsi" w:hAnsiTheme="minorHAnsi" w:cstheme="minorHAnsi"/>
          <w:sz w:val="22"/>
          <w:szCs w:val="22"/>
          <w:vertAlign w:val="superscript"/>
        </w:rPr>
        <w:t>th</w:t>
      </w:r>
      <w:r w:rsidRPr="00A15B81">
        <w:rPr>
          <w:rFonts w:asciiTheme="minorHAnsi" w:hAnsiTheme="minorHAnsi" w:cstheme="minorHAnsi"/>
          <w:sz w:val="22"/>
          <w:szCs w:val="22"/>
        </w:rPr>
        <w:t xml:space="preserve"> General Assembly. Please refer to </w:t>
      </w:r>
      <w:r w:rsidRPr="00A15B81">
        <w:rPr>
          <w:rFonts w:asciiTheme="minorHAnsi" w:hAnsiTheme="minorHAnsi" w:cstheme="minorHAnsi"/>
          <w:i/>
          <w:iCs/>
          <w:sz w:val="22"/>
          <w:szCs w:val="22"/>
        </w:rPr>
        <w:t>RAO</w:t>
      </w:r>
      <w:r w:rsidRPr="00A15B81">
        <w:rPr>
          <w:rFonts w:asciiTheme="minorHAnsi" w:hAnsiTheme="minorHAnsi" w:cstheme="minorHAnsi"/>
          <w:sz w:val="22"/>
          <w:szCs w:val="22"/>
        </w:rPr>
        <w:t xml:space="preserve"> 16-6c, 16-7, and 16-10 for a definition of RPR findings, an overview of RPR reporting, and guidelines for your response. </w:t>
      </w:r>
    </w:p>
    <w:p w14:paraId="4CFE6911" w14:textId="77777777" w:rsidR="00A15B81" w:rsidRPr="00A15B81" w:rsidRDefault="00A15B81" w:rsidP="00EC3A8B">
      <w:pPr>
        <w:tabs>
          <w:tab w:val="decimal" w:pos="360"/>
          <w:tab w:val="left" w:pos="720"/>
          <w:tab w:val="left" w:pos="1080"/>
        </w:tabs>
        <w:ind w:right="360"/>
        <w:contextualSpacing/>
        <w:jc w:val="both"/>
        <w:rPr>
          <w:rFonts w:asciiTheme="minorHAnsi" w:hAnsiTheme="minorHAnsi" w:cstheme="minorHAnsi"/>
          <w:sz w:val="22"/>
          <w:szCs w:val="22"/>
        </w:rPr>
      </w:pPr>
    </w:p>
    <w:p w14:paraId="66AB8028" w14:textId="3EBB0578" w:rsidR="00EC3A8B" w:rsidRPr="00A15B81" w:rsidRDefault="00EC3A8B" w:rsidP="00EC3A8B">
      <w:pPr>
        <w:tabs>
          <w:tab w:val="decimal" w:pos="360"/>
        </w:tabs>
        <w:ind w:right="360"/>
        <w:contextualSpacing/>
        <w:jc w:val="both"/>
        <w:rPr>
          <w:rFonts w:asciiTheme="minorHAnsi" w:hAnsiTheme="minorHAnsi" w:cstheme="minorHAnsi"/>
          <w:bCs/>
          <w:sz w:val="22"/>
          <w:szCs w:val="22"/>
        </w:rPr>
      </w:pPr>
      <w:r w:rsidRPr="00A15B81">
        <w:rPr>
          <w:rFonts w:asciiTheme="minorHAnsi" w:hAnsiTheme="minorHAnsi" w:cstheme="minorHAnsi"/>
          <w:bCs/>
          <w:sz w:val="22"/>
          <w:szCs w:val="22"/>
        </w:rPr>
        <w:t xml:space="preserve">The following items </w:t>
      </w:r>
      <w:r w:rsidR="00A15B81" w:rsidRPr="00A15B81">
        <w:rPr>
          <w:rFonts w:asciiTheme="minorHAnsi" w:hAnsiTheme="minorHAnsi" w:cstheme="minorHAnsi"/>
          <w:bCs/>
          <w:sz w:val="22"/>
          <w:szCs w:val="22"/>
        </w:rPr>
        <w:t xml:space="preserve">were sent to clerks – if you need this </w:t>
      </w:r>
      <w:proofErr w:type="gramStart"/>
      <w:r w:rsidR="00A15B81" w:rsidRPr="00A15B81">
        <w:rPr>
          <w:rFonts w:asciiTheme="minorHAnsi" w:hAnsiTheme="minorHAnsi" w:cstheme="minorHAnsi"/>
          <w:bCs/>
          <w:sz w:val="22"/>
          <w:szCs w:val="22"/>
        </w:rPr>
        <w:t>information</w:t>
      </w:r>
      <w:proofErr w:type="gramEnd"/>
      <w:r w:rsidR="00A15B81" w:rsidRPr="00A15B81">
        <w:rPr>
          <w:rFonts w:asciiTheme="minorHAnsi" w:hAnsiTheme="minorHAnsi" w:cstheme="minorHAnsi"/>
          <w:bCs/>
          <w:sz w:val="22"/>
          <w:szCs w:val="22"/>
        </w:rPr>
        <w:t xml:space="preserve"> please email Margie Mallow at </w:t>
      </w:r>
      <w:hyperlink r:id="rId8" w:history="1">
        <w:r w:rsidR="00A15B81" w:rsidRPr="00A15B81">
          <w:rPr>
            <w:rStyle w:val="Hyperlink"/>
            <w:rFonts w:asciiTheme="minorHAnsi" w:hAnsiTheme="minorHAnsi" w:cstheme="minorHAnsi"/>
            <w:bCs/>
            <w:sz w:val="22"/>
            <w:szCs w:val="22"/>
          </w:rPr>
          <w:t>mmallow@pcanet.org</w:t>
        </w:r>
      </w:hyperlink>
      <w:r w:rsidRPr="00A15B81">
        <w:rPr>
          <w:rFonts w:asciiTheme="minorHAnsi" w:hAnsiTheme="minorHAnsi" w:cstheme="minorHAnsi"/>
          <w:bCs/>
          <w:sz w:val="22"/>
          <w:szCs w:val="22"/>
        </w:rPr>
        <w:t>:</w:t>
      </w:r>
      <w:r w:rsidR="00A15B81" w:rsidRPr="00A15B81">
        <w:rPr>
          <w:rFonts w:asciiTheme="minorHAnsi" w:hAnsiTheme="minorHAnsi" w:cstheme="minorHAnsi"/>
          <w:bCs/>
          <w:sz w:val="22"/>
          <w:szCs w:val="22"/>
        </w:rPr>
        <w:t xml:space="preserve"> </w:t>
      </w:r>
    </w:p>
    <w:p w14:paraId="5C60591E" w14:textId="77777777" w:rsidR="00EC3A8B" w:rsidRPr="00A15B81" w:rsidRDefault="00EC3A8B" w:rsidP="00EC3A8B">
      <w:pPr>
        <w:tabs>
          <w:tab w:val="decimal" w:pos="360"/>
        </w:tabs>
        <w:ind w:right="360"/>
        <w:contextualSpacing/>
        <w:jc w:val="both"/>
        <w:rPr>
          <w:rFonts w:asciiTheme="minorHAnsi" w:hAnsiTheme="minorHAnsi" w:cstheme="minorHAnsi"/>
          <w:b/>
          <w:sz w:val="22"/>
          <w:szCs w:val="22"/>
        </w:rPr>
      </w:pPr>
    </w:p>
    <w:p w14:paraId="7747C4E3" w14:textId="26C4F899" w:rsidR="00EC3A8B" w:rsidRPr="00A15B81" w:rsidRDefault="00EC3A8B" w:rsidP="00EC3A8B">
      <w:pPr>
        <w:ind w:right="360"/>
        <w:contextualSpacing/>
        <w:jc w:val="both"/>
        <w:rPr>
          <w:rFonts w:asciiTheme="minorHAnsi" w:hAnsiTheme="minorHAnsi" w:cstheme="minorHAnsi"/>
          <w:bCs/>
          <w:sz w:val="22"/>
          <w:szCs w:val="22"/>
        </w:rPr>
      </w:pPr>
      <w:r w:rsidRPr="00A15B81">
        <w:rPr>
          <w:rFonts w:asciiTheme="minorHAnsi" w:hAnsiTheme="minorHAnsi" w:cstheme="minorHAnsi"/>
          <w:b/>
          <w:sz w:val="22"/>
          <w:szCs w:val="22"/>
        </w:rPr>
        <w:t>- Form for</w:t>
      </w:r>
      <w:r w:rsidRPr="00A15B81">
        <w:rPr>
          <w:rFonts w:asciiTheme="minorHAnsi" w:hAnsiTheme="minorHAnsi" w:cstheme="minorHAnsi"/>
          <w:b/>
          <w:bCs/>
          <w:sz w:val="22"/>
          <w:szCs w:val="22"/>
        </w:rPr>
        <w:t xml:space="preserve"> Response to Exceptions –</w:t>
      </w:r>
      <w:r w:rsidRPr="00A15B81">
        <w:rPr>
          <w:rFonts w:asciiTheme="minorHAnsi" w:hAnsiTheme="minorHAnsi" w:cstheme="minorHAnsi"/>
          <w:b/>
          <w:spacing w:val="-4"/>
          <w:sz w:val="22"/>
          <w:szCs w:val="22"/>
        </w:rPr>
        <w:t xml:space="preserve"> </w:t>
      </w:r>
      <w:r w:rsidRPr="00A15B81">
        <w:rPr>
          <w:rFonts w:asciiTheme="minorHAnsi" w:hAnsiTheme="minorHAnsi" w:cstheme="minorHAnsi"/>
          <w:spacing w:val="-4"/>
          <w:sz w:val="22"/>
          <w:szCs w:val="22"/>
        </w:rPr>
        <w:t xml:space="preserve">Please use the attached form “Response to Exceptions” to help our office track and compile your response for the Assembly’s review next year. Please email it to </w:t>
      </w:r>
      <w:hyperlink r:id="rId9" w:history="1">
        <w:r w:rsidRPr="00A15B81">
          <w:rPr>
            <w:rStyle w:val="Hyperlink"/>
            <w:rFonts w:asciiTheme="minorHAnsi" w:hAnsiTheme="minorHAnsi" w:cstheme="minorHAnsi"/>
            <w:spacing w:val="-4"/>
            <w:sz w:val="22"/>
            <w:szCs w:val="22"/>
          </w:rPr>
          <w:t>mmallow@pcanet.org</w:t>
        </w:r>
      </w:hyperlink>
      <w:r w:rsidRPr="00A15B81">
        <w:rPr>
          <w:rFonts w:asciiTheme="minorHAnsi" w:hAnsiTheme="minorHAnsi" w:cstheme="minorHAnsi"/>
          <w:spacing w:val="-4"/>
          <w:sz w:val="22"/>
          <w:szCs w:val="22"/>
        </w:rPr>
        <w:t xml:space="preserve">  in the form of a </w:t>
      </w:r>
      <w:r w:rsidRPr="00A15B81">
        <w:rPr>
          <w:rFonts w:asciiTheme="minorHAnsi" w:hAnsiTheme="minorHAnsi" w:cstheme="minorHAnsi"/>
          <w:b/>
          <w:spacing w:val="-4"/>
          <w:sz w:val="22"/>
          <w:szCs w:val="22"/>
        </w:rPr>
        <w:t>Word</w:t>
      </w:r>
      <w:r w:rsidRPr="00A15B81">
        <w:rPr>
          <w:rFonts w:asciiTheme="minorHAnsi" w:hAnsiTheme="minorHAnsi" w:cstheme="minorHAnsi"/>
          <w:spacing w:val="-4"/>
          <w:sz w:val="22"/>
          <w:szCs w:val="22"/>
        </w:rPr>
        <w:t xml:space="preserve"> document. </w:t>
      </w:r>
      <w:r w:rsidRPr="00A15B81">
        <w:rPr>
          <w:rFonts w:asciiTheme="minorHAnsi" w:hAnsiTheme="minorHAnsi" w:cstheme="minorHAnsi"/>
          <w:b/>
          <w:spacing w:val="-4"/>
          <w:sz w:val="22"/>
          <w:szCs w:val="22"/>
        </w:rPr>
        <w:t>This is due by March 15, 202</w:t>
      </w:r>
      <w:r w:rsidR="008210D2">
        <w:rPr>
          <w:rFonts w:asciiTheme="minorHAnsi" w:hAnsiTheme="minorHAnsi" w:cstheme="minorHAnsi"/>
          <w:b/>
          <w:spacing w:val="-4"/>
          <w:sz w:val="22"/>
          <w:szCs w:val="22"/>
        </w:rPr>
        <w:t>3</w:t>
      </w:r>
      <w:r w:rsidRPr="00A15B81">
        <w:rPr>
          <w:rFonts w:asciiTheme="minorHAnsi" w:hAnsiTheme="minorHAnsi" w:cstheme="minorHAnsi"/>
          <w:b/>
          <w:spacing w:val="-4"/>
          <w:sz w:val="22"/>
          <w:szCs w:val="22"/>
        </w:rPr>
        <w:t>.</w:t>
      </w:r>
      <w:r w:rsidRPr="00A15B81">
        <w:rPr>
          <w:rFonts w:asciiTheme="minorHAnsi" w:hAnsiTheme="minorHAnsi" w:cstheme="minorHAnsi"/>
          <w:sz w:val="22"/>
          <w:szCs w:val="22"/>
        </w:rPr>
        <w:t xml:space="preserve"> This form is also available</w:t>
      </w:r>
      <w:r w:rsidRPr="00A15B81">
        <w:rPr>
          <w:rFonts w:asciiTheme="minorHAnsi" w:hAnsiTheme="minorHAnsi" w:cstheme="minorHAnsi"/>
          <w:b/>
          <w:sz w:val="22"/>
          <w:szCs w:val="22"/>
        </w:rPr>
        <w:t xml:space="preserve"> </w:t>
      </w:r>
      <w:r w:rsidRPr="00A15B81">
        <w:rPr>
          <w:rFonts w:asciiTheme="minorHAnsi" w:hAnsiTheme="minorHAnsi" w:cstheme="minorHAnsi"/>
          <w:bCs/>
          <w:sz w:val="22"/>
          <w:szCs w:val="22"/>
        </w:rPr>
        <w:t xml:space="preserve">online here: </w:t>
      </w:r>
      <w:hyperlink r:id="rId10" w:history="1">
        <w:r w:rsidRPr="00A15B81">
          <w:rPr>
            <w:rStyle w:val="Hyperlink"/>
            <w:rFonts w:asciiTheme="minorHAnsi" w:hAnsiTheme="minorHAnsi" w:cstheme="minorHAnsi"/>
            <w:bCs/>
            <w:sz w:val="22"/>
            <w:szCs w:val="22"/>
          </w:rPr>
          <w:t>http://www.pcaac.org/presbyterydownloads/</w:t>
        </w:r>
      </w:hyperlink>
      <w:r w:rsidRPr="00A15B81">
        <w:rPr>
          <w:rFonts w:asciiTheme="minorHAnsi" w:hAnsiTheme="minorHAnsi" w:cstheme="minorHAnsi"/>
          <w:bCs/>
          <w:sz w:val="22"/>
          <w:szCs w:val="22"/>
        </w:rPr>
        <w:t xml:space="preserve"> </w:t>
      </w:r>
    </w:p>
    <w:p w14:paraId="17593560" w14:textId="77777777" w:rsidR="00EC3A8B" w:rsidRPr="00A15B81" w:rsidRDefault="00EC3A8B" w:rsidP="00EC3A8B">
      <w:pPr>
        <w:ind w:right="360"/>
        <w:contextualSpacing/>
        <w:jc w:val="both"/>
        <w:rPr>
          <w:rFonts w:asciiTheme="minorHAnsi" w:hAnsiTheme="minorHAnsi" w:cstheme="minorHAnsi"/>
          <w:sz w:val="22"/>
          <w:szCs w:val="22"/>
        </w:rPr>
      </w:pPr>
    </w:p>
    <w:p w14:paraId="54614F8F" w14:textId="77777777" w:rsidR="00EC3A8B" w:rsidRPr="00A15B81" w:rsidRDefault="00EC3A8B" w:rsidP="00EC3A8B">
      <w:pPr>
        <w:ind w:right="360"/>
        <w:contextualSpacing/>
        <w:jc w:val="both"/>
        <w:rPr>
          <w:rFonts w:asciiTheme="minorHAnsi" w:hAnsiTheme="minorHAnsi" w:cstheme="minorHAnsi"/>
          <w:sz w:val="22"/>
          <w:szCs w:val="22"/>
        </w:rPr>
      </w:pPr>
      <w:r w:rsidRPr="00A15B81">
        <w:rPr>
          <w:rFonts w:asciiTheme="minorHAnsi" w:hAnsiTheme="minorHAnsi" w:cstheme="minorHAnsi"/>
          <w:b/>
          <w:bCs/>
          <w:sz w:val="22"/>
          <w:szCs w:val="22"/>
        </w:rPr>
        <w:t xml:space="preserve">- Your Presbytery’s Exceptions – </w:t>
      </w:r>
      <w:r w:rsidRPr="00A15B81">
        <w:rPr>
          <w:rFonts w:asciiTheme="minorHAnsi" w:hAnsiTheme="minorHAnsi" w:cstheme="minorHAnsi"/>
          <w:sz w:val="22"/>
          <w:szCs w:val="22"/>
        </w:rPr>
        <w:t>Exceptions of both form and substance, as well as notations made by the Committee.</w:t>
      </w:r>
    </w:p>
    <w:p w14:paraId="3435F6D1" w14:textId="77777777" w:rsidR="00EC3A8B" w:rsidRPr="00A15B81" w:rsidRDefault="00EC3A8B" w:rsidP="00EC3A8B">
      <w:pPr>
        <w:numPr>
          <w:ilvl w:val="0"/>
          <w:numId w:val="18"/>
        </w:numPr>
        <w:ind w:right="360"/>
        <w:contextualSpacing/>
        <w:jc w:val="both"/>
        <w:rPr>
          <w:rFonts w:asciiTheme="minorHAnsi" w:hAnsiTheme="minorHAnsi" w:cstheme="minorHAnsi"/>
          <w:sz w:val="22"/>
          <w:szCs w:val="22"/>
        </w:rPr>
      </w:pPr>
      <w:r w:rsidRPr="00A15B81">
        <w:rPr>
          <w:rFonts w:asciiTheme="minorHAnsi" w:hAnsiTheme="minorHAnsi" w:cstheme="minorHAnsi"/>
          <w:sz w:val="22"/>
          <w:szCs w:val="22"/>
        </w:rPr>
        <w:t xml:space="preserve">Your presbytery </w:t>
      </w:r>
      <w:r w:rsidRPr="00A15B81">
        <w:rPr>
          <w:rFonts w:asciiTheme="minorHAnsi" w:hAnsiTheme="minorHAnsi" w:cstheme="minorHAnsi"/>
          <w:sz w:val="22"/>
          <w:szCs w:val="22"/>
          <w:u w:val="single"/>
        </w:rPr>
        <w:t>needs to respond</w:t>
      </w:r>
      <w:r w:rsidRPr="00A15B81">
        <w:rPr>
          <w:rFonts w:asciiTheme="minorHAnsi" w:hAnsiTheme="minorHAnsi" w:cstheme="minorHAnsi"/>
          <w:sz w:val="22"/>
          <w:szCs w:val="22"/>
        </w:rPr>
        <w:t xml:space="preserve"> to exceptions of </w:t>
      </w:r>
      <w:r w:rsidRPr="00A15B81">
        <w:rPr>
          <w:rFonts w:asciiTheme="minorHAnsi" w:hAnsiTheme="minorHAnsi" w:cstheme="minorHAnsi"/>
          <w:b/>
          <w:sz w:val="22"/>
          <w:szCs w:val="22"/>
          <w:u w:val="single"/>
        </w:rPr>
        <w:t>substance only</w:t>
      </w:r>
      <w:r w:rsidRPr="00A15B81">
        <w:rPr>
          <w:rFonts w:asciiTheme="minorHAnsi" w:hAnsiTheme="minorHAnsi" w:cstheme="minorHAnsi"/>
          <w:sz w:val="22"/>
          <w:szCs w:val="22"/>
        </w:rPr>
        <w:t xml:space="preserve"> (see </w:t>
      </w:r>
      <w:r w:rsidRPr="00A15B81">
        <w:rPr>
          <w:rFonts w:asciiTheme="minorHAnsi" w:hAnsiTheme="minorHAnsi" w:cstheme="minorHAnsi"/>
          <w:i/>
          <w:sz w:val="22"/>
          <w:szCs w:val="22"/>
        </w:rPr>
        <w:t>RAO</w:t>
      </w:r>
      <w:r w:rsidRPr="00A15B81">
        <w:rPr>
          <w:rFonts w:asciiTheme="minorHAnsi" w:hAnsiTheme="minorHAnsi" w:cstheme="minorHAnsi"/>
          <w:sz w:val="22"/>
          <w:szCs w:val="22"/>
        </w:rPr>
        <w:t xml:space="preserve"> 16-10).  </w:t>
      </w:r>
    </w:p>
    <w:p w14:paraId="154A8FE9" w14:textId="77777777" w:rsidR="00EC3A8B" w:rsidRPr="00A15B81" w:rsidRDefault="00EC3A8B" w:rsidP="00EC3A8B">
      <w:pPr>
        <w:numPr>
          <w:ilvl w:val="0"/>
          <w:numId w:val="7"/>
        </w:numPr>
        <w:ind w:right="360"/>
        <w:contextualSpacing/>
        <w:jc w:val="both"/>
        <w:rPr>
          <w:rFonts w:asciiTheme="minorHAnsi" w:hAnsiTheme="minorHAnsi" w:cstheme="minorHAnsi"/>
          <w:sz w:val="22"/>
          <w:szCs w:val="22"/>
          <w:u w:val="single"/>
        </w:rPr>
      </w:pPr>
      <w:r w:rsidRPr="00A15B81">
        <w:rPr>
          <w:rFonts w:asciiTheme="minorHAnsi" w:hAnsiTheme="minorHAnsi" w:cstheme="minorHAnsi"/>
          <w:sz w:val="22"/>
          <w:szCs w:val="22"/>
        </w:rPr>
        <w:t xml:space="preserve">Please do not submit a formal written response to </w:t>
      </w:r>
      <w:proofErr w:type="gramStart"/>
      <w:r w:rsidRPr="00A15B81">
        <w:rPr>
          <w:rFonts w:asciiTheme="minorHAnsi" w:hAnsiTheme="minorHAnsi" w:cstheme="minorHAnsi"/>
          <w:sz w:val="22"/>
          <w:szCs w:val="22"/>
        </w:rPr>
        <w:t>General</w:t>
      </w:r>
      <w:proofErr w:type="gramEnd"/>
      <w:r w:rsidRPr="00A15B81">
        <w:rPr>
          <w:rFonts w:asciiTheme="minorHAnsi" w:hAnsiTheme="minorHAnsi" w:cstheme="minorHAnsi"/>
          <w:sz w:val="22"/>
          <w:szCs w:val="22"/>
        </w:rPr>
        <w:t xml:space="preserve"> Assembly on exceptions of form or notations but be sure to take any appropriate action in the future on these matters. </w:t>
      </w:r>
    </w:p>
    <w:p w14:paraId="687FAB45" w14:textId="6E2444DF" w:rsidR="00EC3A8B" w:rsidRPr="00A15B81" w:rsidRDefault="00EC3A8B" w:rsidP="00EC3A8B">
      <w:pPr>
        <w:numPr>
          <w:ilvl w:val="0"/>
          <w:numId w:val="14"/>
        </w:numPr>
        <w:tabs>
          <w:tab w:val="bar" w:pos="-2340"/>
        </w:tabs>
        <w:ind w:left="720" w:right="360"/>
        <w:contextualSpacing/>
        <w:jc w:val="both"/>
        <w:rPr>
          <w:rFonts w:asciiTheme="minorHAnsi" w:hAnsiTheme="minorHAnsi" w:cstheme="minorHAnsi"/>
          <w:sz w:val="22"/>
          <w:szCs w:val="22"/>
        </w:rPr>
      </w:pPr>
      <w:r w:rsidRPr="00A15B81">
        <w:rPr>
          <w:rFonts w:asciiTheme="minorHAnsi" w:hAnsiTheme="minorHAnsi" w:cstheme="minorHAnsi"/>
          <w:spacing w:val="-4"/>
          <w:sz w:val="22"/>
          <w:szCs w:val="22"/>
        </w:rPr>
        <w:t xml:space="preserve">Please check item </w:t>
      </w:r>
      <w:r w:rsidRPr="00A15B81">
        <w:rPr>
          <w:rFonts w:asciiTheme="minorHAnsi" w:hAnsiTheme="minorHAnsi" w:cstheme="minorHAnsi"/>
          <w:b/>
          <w:spacing w:val="-4"/>
          <w:sz w:val="22"/>
          <w:szCs w:val="22"/>
        </w:rPr>
        <w:t>“c”</w:t>
      </w:r>
      <w:r w:rsidRPr="00A15B81">
        <w:rPr>
          <w:rFonts w:asciiTheme="minorHAnsi" w:hAnsiTheme="minorHAnsi" w:cstheme="minorHAnsi"/>
          <w:spacing w:val="-4"/>
          <w:sz w:val="22"/>
          <w:szCs w:val="22"/>
        </w:rPr>
        <w:t xml:space="preserve"> to see if you have exceptions of substance; you will need</w:t>
      </w:r>
      <w:r w:rsidRPr="00A15B81">
        <w:rPr>
          <w:rFonts w:asciiTheme="minorHAnsi" w:hAnsiTheme="minorHAnsi" w:cstheme="minorHAnsi"/>
          <w:spacing w:val="-4"/>
          <w:sz w:val="22"/>
          <w:szCs w:val="22"/>
          <w:u w:val="single"/>
        </w:rPr>
        <w:t xml:space="preserve"> </w:t>
      </w:r>
      <w:r w:rsidRPr="00A15B81">
        <w:rPr>
          <w:rFonts w:asciiTheme="minorHAnsi" w:hAnsiTheme="minorHAnsi" w:cstheme="minorHAnsi"/>
          <w:spacing w:val="-4"/>
          <w:sz w:val="22"/>
          <w:szCs w:val="22"/>
        </w:rPr>
        <w:t xml:space="preserve">to </w:t>
      </w:r>
      <w:r w:rsidRPr="00A15B81">
        <w:rPr>
          <w:rFonts w:asciiTheme="minorHAnsi" w:hAnsiTheme="minorHAnsi" w:cstheme="minorHAnsi"/>
          <w:spacing w:val="-4"/>
          <w:sz w:val="22"/>
          <w:szCs w:val="22"/>
          <w:u w:val="single"/>
        </w:rPr>
        <w:t>submit a formal response to the exceptions of substance</w:t>
      </w:r>
      <w:r w:rsidRPr="00A15B81">
        <w:rPr>
          <w:rFonts w:asciiTheme="minorHAnsi" w:hAnsiTheme="minorHAnsi" w:cstheme="minorHAnsi"/>
          <w:spacing w:val="-4"/>
          <w:sz w:val="22"/>
          <w:szCs w:val="22"/>
        </w:rPr>
        <w:t xml:space="preserve">. Note that you will be addressing your response to the Committee on Review of Presbytery Records of the </w:t>
      </w:r>
      <w:r w:rsidRPr="00A15B81">
        <w:rPr>
          <w:rFonts w:asciiTheme="minorHAnsi" w:hAnsiTheme="minorHAnsi" w:cstheme="minorHAnsi"/>
          <w:b/>
          <w:spacing w:val="-4"/>
          <w:sz w:val="22"/>
          <w:szCs w:val="22"/>
        </w:rPr>
        <w:t>4</w:t>
      </w:r>
      <w:r w:rsidR="002F4306">
        <w:rPr>
          <w:rFonts w:asciiTheme="minorHAnsi" w:hAnsiTheme="minorHAnsi" w:cstheme="minorHAnsi"/>
          <w:b/>
          <w:spacing w:val="-4"/>
          <w:sz w:val="22"/>
          <w:szCs w:val="22"/>
        </w:rPr>
        <w:t>9</w:t>
      </w:r>
      <w:r w:rsidRPr="00A15B81">
        <w:rPr>
          <w:rFonts w:asciiTheme="minorHAnsi" w:hAnsiTheme="minorHAnsi" w:cstheme="minorHAnsi"/>
          <w:b/>
          <w:spacing w:val="-4"/>
          <w:sz w:val="22"/>
          <w:szCs w:val="22"/>
        </w:rPr>
        <w:t xml:space="preserve">th </w:t>
      </w:r>
      <w:r w:rsidRPr="00A15B81">
        <w:rPr>
          <w:rFonts w:asciiTheme="minorHAnsi" w:hAnsiTheme="minorHAnsi" w:cstheme="minorHAnsi"/>
          <w:spacing w:val="-4"/>
          <w:sz w:val="22"/>
          <w:szCs w:val="22"/>
        </w:rPr>
        <w:t>General Assembly.</w:t>
      </w:r>
    </w:p>
    <w:p w14:paraId="04DA56CE" w14:textId="77777777" w:rsidR="00EC3A8B" w:rsidRPr="00A15B81" w:rsidRDefault="00EC3A8B" w:rsidP="00EC3A8B">
      <w:pPr>
        <w:numPr>
          <w:ilvl w:val="0"/>
          <w:numId w:val="7"/>
        </w:numPr>
        <w:ind w:right="360"/>
        <w:contextualSpacing/>
        <w:jc w:val="both"/>
        <w:rPr>
          <w:rFonts w:asciiTheme="minorHAnsi" w:hAnsiTheme="minorHAnsi" w:cstheme="minorHAnsi"/>
          <w:sz w:val="22"/>
          <w:szCs w:val="22"/>
        </w:rPr>
      </w:pPr>
      <w:r w:rsidRPr="00A15B81">
        <w:rPr>
          <w:rFonts w:asciiTheme="minorHAnsi" w:hAnsiTheme="minorHAnsi" w:cstheme="minorHAnsi"/>
          <w:sz w:val="22"/>
          <w:szCs w:val="22"/>
        </w:rPr>
        <w:t xml:space="preserve">Please also note item </w:t>
      </w:r>
      <w:r w:rsidRPr="00A15B81">
        <w:rPr>
          <w:rFonts w:asciiTheme="minorHAnsi" w:hAnsiTheme="minorHAnsi" w:cstheme="minorHAnsi"/>
          <w:b/>
          <w:sz w:val="22"/>
          <w:szCs w:val="22"/>
        </w:rPr>
        <w:t>“d”</w:t>
      </w:r>
      <w:r w:rsidRPr="00A15B81">
        <w:rPr>
          <w:rFonts w:asciiTheme="minorHAnsi" w:hAnsiTheme="minorHAnsi" w:cstheme="minorHAnsi"/>
          <w:sz w:val="22"/>
          <w:szCs w:val="22"/>
        </w:rPr>
        <w:t xml:space="preserve"> (and item </w:t>
      </w:r>
      <w:r w:rsidRPr="00A15B81">
        <w:rPr>
          <w:rFonts w:asciiTheme="minorHAnsi" w:hAnsiTheme="minorHAnsi" w:cstheme="minorHAnsi"/>
          <w:b/>
          <w:sz w:val="22"/>
          <w:szCs w:val="22"/>
        </w:rPr>
        <w:t>“e”</w:t>
      </w:r>
      <w:r w:rsidRPr="00A15B81">
        <w:rPr>
          <w:rFonts w:asciiTheme="minorHAnsi" w:hAnsiTheme="minorHAnsi" w:cstheme="minorHAnsi"/>
          <w:sz w:val="22"/>
          <w:szCs w:val="22"/>
        </w:rPr>
        <w:t xml:space="preserve"> if present) for the Assembly’s action on responses to any previous exceptions. </w:t>
      </w:r>
      <w:r w:rsidRPr="00A15B81">
        <w:rPr>
          <w:rFonts w:asciiTheme="minorHAnsi" w:hAnsiTheme="minorHAnsi" w:cstheme="minorHAnsi"/>
          <w:sz w:val="22"/>
          <w:szCs w:val="22"/>
          <w:u w:val="single"/>
        </w:rPr>
        <w:t xml:space="preserve">If another response is required, please also use the attached </w:t>
      </w:r>
      <w:proofErr w:type="gramStart"/>
      <w:r w:rsidRPr="00A15B81">
        <w:rPr>
          <w:rFonts w:asciiTheme="minorHAnsi" w:hAnsiTheme="minorHAnsi" w:cstheme="minorHAnsi"/>
          <w:sz w:val="22"/>
          <w:szCs w:val="22"/>
          <w:u w:val="single"/>
        </w:rPr>
        <w:t>form</w:t>
      </w:r>
      <w:proofErr w:type="gramEnd"/>
      <w:r w:rsidRPr="00A15B81">
        <w:rPr>
          <w:rFonts w:asciiTheme="minorHAnsi" w:hAnsiTheme="minorHAnsi" w:cstheme="minorHAnsi"/>
          <w:sz w:val="22"/>
          <w:szCs w:val="22"/>
          <w:u w:val="single"/>
        </w:rPr>
        <w:t xml:space="preserve"> and identify the response accordingly.</w:t>
      </w:r>
    </w:p>
    <w:p w14:paraId="4740BD0E" w14:textId="77777777" w:rsidR="00EC3A8B" w:rsidRPr="00A15B81" w:rsidRDefault="00EC3A8B" w:rsidP="00EC3A8B">
      <w:pPr>
        <w:numPr>
          <w:ilvl w:val="0"/>
          <w:numId w:val="7"/>
        </w:numPr>
        <w:ind w:right="360"/>
        <w:contextualSpacing/>
        <w:jc w:val="both"/>
        <w:rPr>
          <w:rFonts w:asciiTheme="minorHAnsi" w:hAnsiTheme="minorHAnsi" w:cstheme="minorHAnsi"/>
          <w:sz w:val="22"/>
          <w:szCs w:val="22"/>
        </w:rPr>
      </w:pPr>
      <w:r w:rsidRPr="00A15B81">
        <w:rPr>
          <w:rFonts w:asciiTheme="minorHAnsi" w:hAnsiTheme="minorHAnsi" w:cstheme="minorHAnsi"/>
          <w:sz w:val="22"/>
          <w:szCs w:val="22"/>
        </w:rPr>
        <w:t xml:space="preserve">Any response from a previous year’s exception that has been ruled Unsatisfactory </w:t>
      </w:r>
      <w:r w:rsidRPr="00A15B81">
        <w:rPr>
          <w:rFonts w:asciiTheme="minorHAnsi" w:hAnsiTheme="minorHAnsi" w:cstheme="minorHAnsi"/>
          <w:sz w:val="22"/>
          <w:szCs w:val="22"/>
          <w:u w:val="single"/>
        </w:rPr>
        <w:t>must have a new response</w:t>
      </w:r>
      <w:r w:rsidRPr="00A15B81">
        <w:rPr>
          <w:rFonts w:asciiTheme="minorHAnsi" w:hAnsiTheme="minorHAnsi" w:cstheme="minorHAnsi"/>
          <w:sz w:val="22"/>
          <w:szCs w:val="22"/>
        </w:rPr>
        <w:t>.</w:t>
      </w:r>
    </w:p>
    <w:p w14:paraId="19A19FF9" w14:textId="6BCED323" w:rsidR="00EC3A8B" w:rsidRPr="00A15B81" w:rsidRDefault="00EC3A8B" w:rsidP="00EC3A8B">
      <w:pPr>
        <w:numPr>
          <w:ilvl w:val="0"/>
          <w:numId w:val="7"/>
        </w:numPr>
        <w:ind w:right="360"/>
        <w:contextualSpacing/>
        <w:jc w:val="both"/>
        <w:rPr>
          <w:rFonts w:asciiTheme="minorHAnsi" w:hAnsiTheme="minorHAnsi" w:cstheme="minorHAnsi"/>
          <w:sz w:val="22"/>
          <w:szCs w:val="22"/>
        </w:rPr>
      </w:pPr>
      <w:r w:rsidRPr="00A15B81">
        <w:rPr>
          <w:rFonts w:asciiTheme="minorHAnsi" w:hAnsiTheme="minorHAnsi" w:cstheme="minorHAnsi"/>
          <w:sz w:val="22"/>
          <w:szCs w:val="22"/>
        </w:rPr>
        <w:t xml:space="preserve">Please type your response and email the form as a Word document to: </w:t>
      </w:r>
      <w:hyperlink r:id="rId11" w:history="1">
        <w:r w:rsidRPr="00A15B81">
          <w:rPr>
            <w:rStyle w:val="Hyperlink"/>
            <w:rFonts w:asciiTheme="minorHAnsi" w:hAnsiTheme="minorHAnsi" w:cstheme="minorHAnsi"/>
            <w:sz w:val="22"/>
            <w:szCs w:val="22"/>
          </w:rPr>
          <w:t>mmallow@pcanet.org</w:t>
        </w:r>
      </w:hyperlink>
      <w:r w:rsidRPr="00A15B81">
        <w:rPr>
          <w:rFonts w:asciiTheme="minorHAnsi" w:hAnsiTheme="minorHAnsi" w:cstheme="minorHAnsi"/>
          <w:sz w:val="22"/>
          <w:szCs w:val="22"/>
        </w:rPr>
        <w:t xml:space="preserve"> </w:t>
      </w:r>
      <w:r w:rsidRPr="00A15B81">
        <w:rPr>
          <w:rFonts w:asciiTheme="minorHAnsi" w:hAnsiTheme="minorHAnsi" w:cstheme="minorHAnsi"/>
          <w:b/>
          <w:bCs/>
          <w:spacing w:val="-4"/>
          <w:sz w:val="22"/>
          <w:szCs w:val="22"/>
          <w:u w:val="single"/>
        </w:rPr>
        <w:t>by</w:t>
      </w:r>
      <w:r w:rsidRPr="00A15B81">
        <w:rPr>
          <w:rFonts w:asciiTheme="minorHAnsi" w:hAnsiTheme="minorHAnsi" w:cstheme="minorHAnsi"/>
          <w:i/>
          <w:iCs/>
          <w:spacing w:val="-4"/>
          <w:sz w:val="22"/>
          <w:szCs w:val="22"/>
          <w:u w:val="single"/>
        </w:rPr>
        <w:t xml:space="preserve"> </w:t>
      </w:r>
      <w:r w:rsidRPr="00A15B81">
        <w:rPr>
          <w:rFonts w:asciiTheme="minorHAnsi" w:hAnsiTheme="minorHAnsi" w:cstheme="minorHAnsi"/>
          <w:b/>
          <w:iCs/>
          <w:spacing w:val="-4"/>
          <w:sz w:val="22"/>
          <w:szCs w:val="22"/>
          <w:u w:val="single"/>
        </w:rPr>
        <w:t>March 15, 202</w:t>
      </w:r>
      <w:r w:rsidR="008210D2">
        <w:rPr>
          <w:rFonts w:asciiTheme="minorHAnsi" w:hAnsiTheme="minorHAnsi" w:cstheme="minorHAnsi"/>
          <w:b/>
          <w:iCs/>
          <w:spacing w:val="-4"/>
          <w:sz w:val="22"/>
          <w:szCs w:val="22"/>
          <w:u w:val="single"/>
        </w:rPr>
        <w:t>3</w:t>
      </w:r>
      <w:r w:rsidRPr="00A15B81">
        <w:rPr>
          <w:rFonts w:asciiTheme="minorHAnsi" w:hAnsiTheme="minorHAnsi" w:cstheme="minorHAnsi"/>
          <w:b/>
          <w:iCs/>
          <w:spacing w:val="-4"/>
          <w:sz w:val="22"/>
          <w:szCs w:val="22"/>
          <w:u w:val="single"/>
        </w:rPr>
        <w:t>.</w:t>
      </w:r>
    </w:p>
    <w:p w14:paraId="6882DDC9" w14:textId="77777777" w:rsidR="00EC3A8B" w:rsidRPr="00A15B81" w:rsidRDefault="00EC3A8B" w:rsidP="00EC3A8B">
      <w:pPr>
        <w:ind w:left="720" w:right="360"/>
        <w:contextualSpacing/>
        <w:jc w:val="both"/>
        <w:rPr>
          <w:rFonts w:asciiTheme="minorHAnsi" w:hAnsiTheme="minorHAnsi" w:cstheme="minorHAnsi"/>
          <w:sz w:val="22"/>
          <w:szCs w:val="22"/>
        </w:rPr>
      </w:pPr>
    </w:p>
    <w:p w14:paraId="7F83490C" w14:textId="1F823F3F" w:rsidR="00EC3A8B" w:rsidRPr="00A15B81" w:rsidRDefault="00EC3A8B" w:rsidP="00EC3A8B">
      <w:pPr>
        <w:ind w:right="360"/>
        <w:contextualSpacing/>
        <w:jc w:val="both"/>
        <w:rPr>
          <w:rFonts w:asciiTheme="minorHAnsi" w:hAnsiTheme="minorHAnsi" w:cstheme="minorHAnsi"/>
          <w:b/>
          <w:bCs/>
          <w:iCs/>
          <w:sz w:val="22"/>
          <w:szCs w:val="22"/>
        </w:rPr>
      </w:pPr>
      <w:r w:rsidRPr="00A15B81">
        <w:rPr>
          <w:rFonts w:asciiTheme="minorHAnsi" w:hAnsiTheme="minorHAnsi" w:cstheme="minorHAnsi"/>
          <w:b/>
          <w:bCs/>
          <w:iCs/>
          <w:sz w:val="22"/>
          <w:szCs w:val="22"/>
        </w:rPr>
        <w:t xml:space="preserve">General Recommendations from the </w:t>
      </w:r>
      <w:r w:rsidR="008210D2">
        <w:rPr>
          <w:rFonts w:asciiTheme="minorHAnsi" w:hAnsiTheme="minorHAnsi" w:cstheme="minorHAnsi"/>
          <w:b/>
          <w:bCs/>
          <w:iCs/>
          <w:sz w:val="22"/>
          <w:szCs w:val="22"/>
        </w:rPr>
        <w:t>2022</w:t>
      </w:r>
      <w:r w:rsidRPr="00A15B81">
        <w:rPr>
          <w:rFonts w:asciiTheme="minorHAnsi" w:hAnsiTheme="minorHAnsi" w:cstheme="minorHAnsi"/>
          <w:b/>
          <w:bCs/>
          <w:iCs/>
          <w:sz w:val="22"/>
          <w:szCs w:val="22"/>
        </w:rPr>
        <w:t xml:space="preserve"> RPR Report</w:t>
      </w:r>
    </w:p>
    <w:p w14:paraId="59E507A3" w14:textId="77777777" w:rsidR="001F32D3" w:rsidRPr="001F32D3" w:rsidRDefault="001F32D3" w:rsidP="001F32D3">
      <w:pPr>
        <w:pStyle w:val="ListParagraph"/>
        <w:numPr>
          <w:ilvl w:val="0"/>
          <w:numId w:val="20"/>
        </w:numPr>
        <w:ind w:right="360"/>
        <w:contextualSpacing/>
        <w:jc w:val="both"/>
        <w:rPr>
          <w:rFonts w:asciiTheme="minorHAnsi" w:hAnsiTheme="minorHAnsi" w:cstheme="minorHAnsi"/>
          <w:b/>
          <w:bCs/>
          <w:sz w:val="22"/>
          <w:szCs w:val="22"/>
        </w:rPr>
      </w:pPr>
      <w:r w:rsidRPr="001F32D3">
        <w:rPr>
          <w:rFonts w:asciiTheme="minorHAnsi" w:hAnsiTheme="minorHAnsi" w:cstheme="minorHAnsi"/>
          <w:sz w:val="22"/>
          <w:szCs w:val="22"/>
        </w:rPr>
        <w:t>Commend those Clerks who sent records for their hard work to create, keep, and submit their records, and every Presbytery who sent delegates to serve on the Committee on Review of Presbytery Records.</w:t>
      </w:r>
    </w:p>
    <w:p w14:paraId="4262E084" w14:textId="77777777" w:rsidR="001F32D3" w:rsidRPr="001F32D3" w:rsidRDefault="001F32D3" w:rsidP="001F32D3">
      <w:pPr>
        <w:pStyle w:val="ListParagraph"/>
        <w:numPr>
          <w:ilvl w:val="0"/>
          <w:numId w:val="20"/>
        </w:numPr>
        <w:ind w:right="360"/>
        <w:contextualSpacing/>
        <w:jc w:val="both"/>
        <w:rPr>
          <w:rFonts w:asciiTheme="minorHAnsi" w:hAnsiTheme="minorHAnsi" w:cstheme="minorHAnsi"/>
          <w:b/>
          <w:bCs/>
          <w:sz w:val="22"/>
          <w:szCs w:val="22"/>
        </w:rPr>
      </w:pPr>
      <w:r w:rsidRPr="001F32D3">
        <w:rPr>
          <w:rFonts w:asciiTheme="minorHAnsi" w:hAnsiTheme="minorHAnsi" w:cstheme="minorHAnsi"/>
          <w:sz w:val="22"/>
          <w:szCs w:val="22"/>
        </w:rPr>
        <w:t>Encourage Presbyteries to establish commissions to review their records early in the year so that the records may be sent in by the deadline.</w:t>
      </w:r>
    </w:p>
    <w:p w14:paraId="664BFBCC" w14:textId="77777777" w:rsidR="001F32D3" w:rsidRPr="001F32D3" w:rsidRDefault="001F32D3" w:rsidP="001F32D3">
      <w:pPr>
        <w:pStyle w:val="ListParagraph"/>
        <w:numPr>
          <w:ilvl w:val="0"/>
          <w:numId w:val="20"/>
        </w:numPr>
        <w:ind w:right="360"/>
        <w:contextualSpacing/>
        <w:jc w:val="both"/>
        <w:rPr>
          <w:rFonts w:asciiTheme="minorHAnsi" w:hAnsiTheme="minorHAnsi" w:cstheme="minorHAnsi"/>
          <w:b/>
          <w:bCs/>
          <w:sz w:val="22"/>
          <w:szCs w:val="22"/>
        </w:rPr>
      </w:pPr>
      <w:r w:rsidRPr="001F32D3">
        <w:rPr>
          <w:rFonts w:asciiTheme="minorHAnsi" w:hAnsiTheme="minorHAnsi" w:cstheme="minorHAnsi"/>
          <w:sz w:val="22"/>
          <w:szCs w:val="22"/>
        </w:rPr>
        <w:t>Urge those who failed to send reports or delegates to do so in the future. Note that 68 of 88 presbyteries had representatives appointed to the committee this year, with 54 attending the meeting (including 45 TEs and 9 REs).</w:t>
      </w:r>
    </w:p>
    <w:p w14:paraId="0C07A4C4" w14:textId="77777777" w:rsidR="001F32D3" w:rsidRPr="001F32D3" w:rsidRDefault="001F32D3" w:rsidP="001F32D3">
      <w:pPr>
        <w:pStyle w:val="ListParagraph"/>
        <w:numPr>
          <w:ilvl w:val="0"/>
          <w:numId w:val="20"/>
        </w:numPr>
        <w:ind w:right="360"/>
        <w:contextualSpacing/>
        <w:jc w:val="both"/>
        <w:rPr>
          <w:rFonts w:asciiTheme="minorHAnsi" w:hAnsiTheme="minorHAnsi" w:cstheme="minorHAnsi"/>
          <w:b/>
          <w:bCs/>
          <w:sz w:val="22"/>
          <w:szCs w:val="22"/>
        </w:rPr>
      </w:pPr>
      <w:r w:rsidRPr="001F32D3">
        <w:rPr>
          <w:rFonts w:asciiTheme="minorHAnsi" w:hAnsiTheme="minorHAnsi" w:cstheme="minorHAnsi"/>
          <w:sz w:val="22"/>
          <w:szCs w:val="22"/>
        </w:rPr>
        <w:t>Remind Presbyteries that records (both hard-copies and digital) must be submitted by the deadline of March 15 of each year.</w:t>
      </w:r>
    </w:p>
    <w:p w14:paraId="1C48BD03" w14:textId="77777777" w:rsidR="001F32D3" w:rsidRPr="001F32D3" w:rsidRDefault="001F32D3" w:rsidP="001F32D3">
      <w:pPr>
        <w:pStyle w:val="ListParagraph"/>
        <w:numPr>
          <w:ilvl w:val="0"/>
          <w:numId w:val="20"/>
        </w:numPr>
        <w:ind w:right="360"/>
        <w:contextualSpacing/>
        <w:jc w:val="both"/>
        <w:rPr>
          <w:rFonts w:asciiTheme="minorHAnsi" w:hAnsiTheme="minorHAnsi" w:cstheme="minorHAnsi"/>
          <w:b/>
          <w:bCs/>
          <w:sz w:val="22"/>
          <w:szCs w:val="22"/>
        </w:rPr>
      </w:pPr>
      <w:r w:rsidRPr="001F32D3">
        <w:rPr>
          <w:rFonts w:asciiTheme="minorHAnsi" w:hAnsiTheme="minorHAnsi" w:cstheme="minorHAnsi"/>
          <w:sz w:val="22"/>
          <w:szCs w:val="22"/>
        </w:rPr>
        <w:t xml:space="preserve">Remind Presbyteries that records must be submitted in one of two formats: (1) four </w:t>
      </w:r>
      <w:proofErr w:type="gramStart"/>
      <w:r w:rsidRPr="001F32D3">
        <w:rPr>
          <w:rFonts w:asciiTheme="minorHAnsi" w:hAnsiTheme="minorHAnsi" w:cstheme="minorHAnsi"/>
          <w:sz w:val="22"/>
          <w:szCs w:val="22"/>
        </w:rPr>
        <w:t>bound</w:t>
      </w:r>
      <w:proofErr w:type="gramEnd"/>
      <w:r w:rsidRPr="001F32D3">
        <w:rPr>
          <w:rFonts w:asciiTheme="minorHAnsi" w:hAnsiTheme="minorHAnsi" w:cstheme="minorHAnsi"/>
          <w:sz w:val="22"/>
          <w:szCs w:val="22"/>
        </w:rPr>
        <w:t>, paginated hard-copies or (2) two bound, paginated hard-copies and one paginated digital copy (preferably as a single document).</w:t>
      </w:r>
    </w:p>
    <w:p w14:paraId="4DB724E8" w14:textId="1D14F26F" w:rsidR="001F32D3" w:rsidRPr="004844A2" w:rsidRDefault="001F32D3" w:rsidP="004844A2">
      <w:pPr>
        <w:pStyle w:val="ListParagraph"/>
        <w:numPr>
          <w:ilvl w:val="0"/>
          <w:numId w:val="20"/>
        </w:numPr>
        <w:ind w:right="360"/>
        <w:contextualSpacing/>
        <w:jc w:val="both"/>
        <w:rPr>
          <w:rFonts w:asciiTheme="minorHAnsi" w:hAnsiTheme="minorHAnsi" w:cstheme="minorHAnsi"/>
          <w:b/>
          <w:bCs/>
          <w:sz w:val="22"/>
          <w:szCs w:val="22"/>
        </w:rPr>
      </w:pPr>
      <w:r w:rsidRPr="001F32D3">
        <w:rPr>
          <w:rFonts w:asciiTheme="minorHAnsi" w:hAnsiTheme="minorHAnsi" w:cstheme="minorHAnsi"/>
          <w:sz w:val="22"/>
          <w:szCs w:val="22"/>
        </w:rPr>
        <w:t xml:space="preserve">Urge Presbyteries, when recording an examinee’s stated differences to the Confessional Standards, to record judgment on each stated difference using the wording of one of the four categories explicitly spelled out in </w:t>
      </w:r>
      <w:r w:rsidRPr="001F32D3">
        <w:rPr>
          <w:rFonts w:asciiTheme="minorHAnsi" w:hAnsiTheme="minorHAnsi" w:cstheme="minorHAnsi"/>
          <w:i/>
          <w:sz w:val="22"/>
          <w:szCs w:val="22"/>
        </w:rPr>
        <w:t>RAO</w:t>
      </w:r>
      <w:r w:rsidRPr="001F32D3">
        <w:rPr>
          <w:rFonts w:asciiTheme="minorHAnsi" w:hAnsiTheme="minorHAnsi" w:cstheme="minorHAnsi"/>
          <w:sz w:val="22"/>
          <w:szCs w:val="22"/>
        </w:rPr>
        <w:t xml:space="preserve"> 16-</w:t>
      </w:r>
      <w:proofErr w:type="gramStart"/>
      <w:r w:rsidRPr="001F32D3">
        <w:rPr>
          <w:rFonts w:asciiTheme="minorHAnsi" w:hAnsiTheme="minorHAnsi" w:cstheme="minorHAnsi"/>
          <w:sz w:val="22"/>
          <w:szCs w:val="22"/>
        </w:rPr>
        <w:t>3.e.5.a</w:t>
      </w:r>
      <w:proofErr w:type="gramEnd"/>
      <w:r w:rsidRPr="001F32D3">
        <w:rPr>
          <w:rFonts w:asciiTheme="minorHAnsi" w:hAnsiTheme="minorHAnsi" w:cstheme="minorHAnsi"/>
          <w:sz w:val="22"/>
          <w:szCs w:val="22"/>
        </w:rPr>
        <w:t xml:space="preserve"> </w:t>
      </w:r>
      <w:r w:rsidRPr="004844A2">
        <w:rPr>
          <w:rFonts w:asciiTheme="minorHAnsi" w:hAnsiTheme="minorHAnsi" w:cstheme="minorHAnsi"/>
          <w:sz w:val="22"/>
          <w:szCs w:val="22"/>
        </w:rPr>
        <w:t>through d.</w:t>
      </w:r>
    </w:p>
    <w:p w14:paraId="060FC96D" w14:textId="77777777" w:rsidR="001F32D3" w:rsidRPr="001F32D3" w:rsidRDefault="001F32D3" w:rsidP="001F32D3">
      <w:pPr>
        <w:pStyle w:val="ListParagraph"/>
        <w:numPr>
          <w:ilvl w:val="0"/>
          <w:numId w:val="20"/>
        </w:numPr>
        <w:ind w:right="360"/>
        <w:contextualSpacing/>
        <w:jc w:val="both"/>
        <w:rPr>
          <w:rFonts w:asciiTheme="minorHAnsi" w:hAnsiTheme="minorHAnsi" w:cstheme="minorHAnsi"/>
          <w:b/>
          <w:bCs/>
          <w:sz w:val="22"/>
          <w:szCs w:val="22"/>
        </w:rPr>
      </w:pPr>
      <w:r w:rsidRPr="001F32D3">
        <w:rPr>
          <w:rFonts w:asciiTheme="minorHAnsi" w:hAnsiTheme="minorHAnsi" w:cstheme="minorHAnsi"/>
          <w:sz w:val="22"/>
          <w:szCs w:val="22"/>
        </w:rPr>
        <w:lastRenderedPageBreak/>
        <w:t>Remind Presbyteries that the actions of their commissions are the actions of that presbytery, and the full record of each commission’s proceedings must be included in subsequent presbytery minutes, either in the body of the minutes or as an addendum thereto (</w:t>
      </w:r>
      <w:r w:rsidRPr="001F32D3">
        <w:rPr>
          <w:rFonts w:asciiTheme="minorHAnsi" w:hAnsiTheme="minorHAnsi" w:cstheme="minorHAnsi"/>
          <w:i/>
          <w:sz w:val="22"/>
          <w:szCs w:val="22"/>
        </w:rPr>
        <w:t>BCO</w:t>
      </w:r>
      <w:r w:rsidRPr="001F32D3">
        <w:rPr>
          <w:rFonts w:asciiTheme="minorHAnsi" w:hAnsiTheme="minorHAnsi" w:cstheme="minorHAnsi"/>
          <w:sz w:val="22"/>
          <w:szCs w:val="22"/>
        </w:rPr>
        <w:t xml:space="preserve"> 15-1).</w:t>
      </w:r>
    </w:p>
    <w:p w14:paraId="26AF18B7" w14:textId="77777777" w:rsidR="001F32D3" w:rsidRPr="001F32D3" w:rsidRDefault="001F32D3" w:rsidP="001F32D3">
      <w:pPr>
        <w:pStyle w:val="ListParagraph"/>
        <w:numPr>
          <w:ilvl w:val="0"/>
          <w:numId w:val="20"/>
        </w:numPr>
        <w:ind w:right="360"/>
        <w:contextualSpacing/>
        <w:jc w:val="both"/>
        <w:rPr>
          <w:rFonts w:asciiTheme="minorHAnsi" w:hAnsiTheme="minorHAnsi" w:cstheme="minorHAnsi"/>
          <w:b/>
          <w:bCs/>
          <w:sz w:val="22"/>
          <w:szCs w:val="22"/>
        </w:rPr>
      </w:pPr>
      <w:r w:rsidRPr="001F32D3">
        <w:rPr>
          <w:rFonts w:asciiTheme="minorHAnsi" w:hAnsiTheme="minorHAnsi" w:cstheme="minorHAnsi"/>
          <w:sz w:val="22"/>
          <w:szCs w:val="22"/>
        </w:rPr>
        <w:t xml:space="preserve">Remind Presbyteries that when GA takes exception to a Presbytery’s minutes for failure to record or take a required action, and Presbytery agrees with the exception, a satisfactory response should indicate that they have taken the required action, if possible, and properly recorded the same in their minutes, amending and resubmitting relevant portions of past minutes if necessary. Furthermore, remind Presbyteries to follow the guidelines for responding to GA in </w:t>
      </w:r>
      <w:r w:rsidRPr="001F32D3">
        <w:rPr>
          <w:rFonts w:asciiTheme="minorHAnsi" w:hAnsiTheme="minorHAnsi" w:cstheme="minorHAnsi"/>
          <w:i/>
          <w:sz w:val="22"/>
          <w:szCs w:val="22"/>
        </w:rPr>
        <w:t>RAO</w:t>
      </w:r>
      <w:r w:rsidRPr="001F32D3">
        <w:rPr>
          <w:rFonts w:asciiTheme="minorHAnsi" w:hAnsiTheme="minorHAnsi" w:cstheme="minorHAnsi"/>
          <w:sz w:val="22"/>
          <w:szCs w:val="22"/>
        </w:rPr>
        <w:t xml:space="preserve"> 16-10.</w:t>
      </w:r>
    </w:p>
    <w:p w14:paraId="2653EE36" w14:textId="77777777" w:rsidR="001F32D3" w:rsidRPr="001F32D3" w:rsidRDefault="001F32D3" w:rsidP="001F32D3">
      <w:pPr>
        <w:pStyle w:val="ListParagraph"/>
        <w:numPr>
          <w:ilvl w:val="0"/>
          <w:numId w:val="20"/>
        </w:numPr>
        <w:ind w:right="360"/>
        <w:contextualSpacing/>
        <w:jc w:val="both"/>
        <w:rPr>
          <w:rFonts w:asciiTheme="minorHAnsi" w:hAnsiTheme="minorHAnsi" w:cstheme="minorHAnsi"/>
          <w:b/>
          <w:bCs/>
          <w:sz w:val="22"/>
          <w:szCs w:val="22"/>
        </w:rPr>
      </w:pPr>
      <w:r w:rsidRPr="001F32D3">
        <w:rPr>
          <w:rFonts w:asciiTheme="minorHAnsi" w:hAnsiTheme="minorHAnsi" w:cstheme="minorHAnsi"/>
          <w:sz w:val="22"/>
          <w:szCs w:val="22"/>
        </w:rPr>
        <w:t>Remind Presbyteries that responses to GA’s exceptions must be approved by the Presbytery, and such approval and the responses must be recorded in their minutes.</w:t>
      </w:r>
    </w:p>
    <w:p w14:paraId="7CE65D43" w14:textId="77777777" w:rsidR="001F32D3" w:rsidRPr="001F32D3" w:rsidRDefault="001F32D3" w:rsidP="001F32D3">
      <w:pPr>
        <w:pStyle w:val="ListParagraph"/>
        <w:numPr>
          <w:ilvl w:val="0"/>
          <w:numId w:val="20"/>
        </w:numPr>
        <w:ind w:right="360"/>
        <w:contextualSpacing/>
        <w:jc w:val="both"/>
        <w:rPr>
          <w:rFonts w:asciiTheme="minorHAnsi" w:hAnsiTheme="minorHAnsi" w:cstheme="minorHAnsi"/>
          <w:b/>
          <w:bCs/>
          <w:sz w:val="22"/>
          <w:szCs w:val="22"/>
        </w:rPr>
      </w:pPr>
      <w:r w:rsidRPr="001F32D3">
        <w:rPr>
          <w:rFonts w:asciiTheme="minorHAnsi" w:hAnsiTheme="minorHAnsi" w:cstheme="minorHAnsi"/>
          <w:sz w:val="22"/>
          <w:szCs w:val="22"/>
        </w:rPr>
        <w:t>Request that Presbyteries approve their responses to GA exceptions in the same calendar year in which the exceptions were taken. If not approved in the calendar year, Presbytery should supply a copy of minutes in which responses were approved.</w:t>
      </w:r>
    </w:p>
    <w:p w14:paraId="2C94D6C4" w14:textId="77777777" w:rsidR="001F32D3" w:rsidRPr="001F32D3" w:rsidRDefault="001F32D3" w:rsidP="001F32D3">
      <w:pPr>
        <w:pStyle w:val="ListParagraph"/>
        <w:numPr>
          <w:ilvl w:val="0"/>
          <w:numId w:val="20"/>
        </w:numPr>
        <w:ind w:right="360"/>
        <w:contextualSpacing/>
        <w:jc w:val="both"/>
        <w:rPr>
          <w:rFonts w:asciiTheme="minorHAnsi" w:hAnsiTheme="minorHAnsi" w:cstheme="minorHAnsi"/>
          <w:b/>
          <w:bCs/>
          <w:sz w:val="22"/>
          <w:szCs w:val="22"/>
        </w:rPr>
      </w:pPr>
      <w:r w:rsidRPr="001F32D3">
        <w:rPr>
          <w:rFonts w:asciiTheme="minorHAnsi" w:hAnsiTheme="minorHAnsi" w:cstheme="minorHAnsi"/>
          <w:sz w:val="22"/>
          <w:szCs w:val="22"/>
        </w:rPr>
        <w:t>Remind Presbyteries that when exceptions of substance relate to items missing in the minutes, that action be taken to correct the minutes to remedy the exception.</w:t>
      </w:r>
    </w:p>
    <w:p w14:paraId="64FFE7C1" w14:textId="77777777" w:rsidR="001F32D3" w:rsidRPr="001F32D3" w:rsidRDefault="001F32D3" w:rsidP="001F32D3">
      <w:pPr>
        <w:pStyle w:val="ListParagraph"/>
        <w:numPr>
          <w:ilvl w:val="0"/>
          <w:numId w:val="20"/>
        </w:numPr>
        <w:ind w:right="360"/>
        <w:contextualSpacing/>
        <w:jc w:val="both"/>
        <w:rPr>
          <w:rFonts w:asciiTheme="minorHAnsi" w:hAnsiTheme="minorHAnsi" w:cstheme="minorHAnsi"/>
          <w:b/>
          <w:bCs/>
          <w:sz w:val="22"/>
          <w:szCs w:val="22"/>
        </w:rPr>
      </w:pPr>
      <w:r w:rsidRPr="001F32D3">
        <w:rPr>
          <w:rFonts w:asciiTheme="minorHAnsi" w:hAnsiTheme="minorHAnsi" w:cstheme="minorHAnsi"/>
          <w:sz w:val="22"/>
          <w:szCs w:val="22"/>
        </w:rPr>
        <w:t>Ask Presbyteries, in the case when an examination for ordination refers to acceptance of an earlier licensure examination, to provide a citation of the prior minutes where that exam is recorded.</w:t>
      </w:r>
    </w:p>
    <w:p w14:paraId="486ACD0D" w14:textId="77777777" w:rsidR="001F32D3" w:rsidRPr="001F32D3" w:rsidRDefault="001F32D3" w:rsidP="001F32D3">
      <w:pPr>
        <w:pStyle w:val="ListParagraph"/>
        <w:numPr>
          <w:ilvl w:val="0"/>
          <w:numId w:val="20"/>
        </w:numPr>
        <w:ind w:right="360"/>
        <w:contextualSpacing/>
        <w:jc w:val="both"/>
        <w:rPr>
          <w:rFonts w:asciiTheme="minorHAnsi" w:hAnsiTheme="minorHAnsi" w:cstheme="minorHAnsi"/>
          <w:b/>
          <w:bCs/>
          <w:sz w:val="22"/>
          <w:szCs w:val="22"/>
        </w:rPr>
      </w:pPr>
      <w:r w:rsidRPr="001F32D3">
        <w:rPr>
          <w:rFonts w:asciiTheme="minorHAnsi" w:hAnsiTheme="minorHAnsi" w:cstheme="minorHAnsi"/>
          <w:sz w:val="22"/>
          <w:szCs w:val="22"/>
        </w:rPr>
        <w:t>Remind Presbyteries that they may, if they adopt it in their by-laws, approve meetings by telephone or video conference.</w:t>
      </w:r>
    </w:p>
    <w:p w14:paraId="444941D1" w14:textId="77777777" w:rsidR="001F32D3" w:rsidRPr="001F32D3" w:rsidRDefault="001F32D3" w:rsidP="001F32D3">
      <w:pPr>
        <w:pStyle w:val="ListParagraph"/>
        <w:numPr>
          <w:ilvl w:val="0"/>
          <w:numId w:val="20"/>
        </w:numPr>
        <w:ind w:right="360"/>
        <w:contextualSpacing/>
        <w:jc w:val="both"/>
        <w:rPr>
          <w:rFonts w:asciiTheme="minorHAnsi" w:hAnsiTheme="minorHAnsi" w:cstheme="minorHAnsi"/>
          <w:b/>
          <w:bCs/>
          <w:sz w:val="22"/>
          <w:szCs w:val="22"/>
        </w:rPr>
      </w:pPr>
      <w:r w:rsidRPr="001F32D3">
        <w:rPr>
          <w:rFonts w:asciiTheme="minorHAnsi" w:hAnsiTheme="minorHAnsi" w:cstheme="minorHAnsi"/>
          <w:sz w:val="22"/>
          <w:szCs w:val="22"/>
        </w:rPr>
        <w:t>Remind Presbyteries that some actions must be taken annually, including review of Session records, receiving reports from TEs without call, receiving reports from TEs laboring out-of-bounds, receiving reports from interns, receiving reports from candidates under care, and that record of such reports should be included in their minutes. Additionally, reports of interns by the committee charged with the oversight of interns must be received at each stated meeting.</w:t>
      </w:r>
    </w:p>
    <w:p w14:paraId="496EBD73" w14:textId="77777777" w:rsidR="001F32D3" w:rsidRPr="001F32D3" w:rsidRDefault="001F32D3" w:rsidP="001F32D3">
      <w:pPr>
        <w:pStyle w:val="ListParagraph"/>
        <w:numPr>
          <w:ilvl w:val="0"/>
          <w:numId w:val="20"/>
        </w:numPr>
        <w:ind w:right="360"/>
        <w:contextualSpacing/>
        <w:jc w:val="both"/>
        <w:rPr>
          <w:rFonts w:asciiTheme="minorHAnsi" w:hAnsiTheme="minorHAnsi" w:cstheme="minorHAnsi"/>
          <w:b/>
          <w:bCs/>
          <w:sz w:val="22"/>
          <w:szCs w:val="22"/>
        </w:rPr>
      </w:pPr>
      <w:r w:rsidRPr="001F32D3">
        <w:rPr>
          <w:rFonts w:asciiTheme="minorHAnsi" w:hAnsiTheme="minorHAnsi" w:cstheme="minorHAnsi"/>
          <w:sz w:val="22"/>
          <w:szCs w:val="22"/>
        </w:rPr>
        <w:t xml:space="preserve">Request that the directories that are supplied to CRPR include the status (Pastor, Without Call, Out-of-Bounds, etc.) of each TE in the list of TEs and their addresses since that information is necessary to determine </w:t>
      </w:r>
      <w:proofErr w:type="gramStart"/>
      <w:r w:rsidRPr="001F32D3">
        <w:rPr>
          <w:rFonts w:asciiTheme="minorHAnsi" w:hAnsiTheme="minorHAnsi" w:cstheme="minorHAnsi"/>
          <w:sz w:val="22"/>
          <w:szCs w:val="22"/>
        </w:rPr>
        <w:t>whether or not</w:t>
      </w:r>
      <w:proofErr w:type="gramEnd"/>
      <w:r w:rsidRPr="001F32D3">
        <w:rPr>
          <w:rFonts w:asciiTheme="minorHAnsi" w:hAnsiTheme="minorHAnsi" w:cstheme="minorHAnsi"/>
          <w:sz w:val="22"/>
          <w:szCs w:val="22"/>
        </w:rPr>
        <w:t xml:space="preserve"> annual reports are required.</w:t>
      </w:r>
    </w:p>
    <w:p w14:paraId="3866CC67" w14:textId="77777777" w:rsidR="001F32D3" w:rsidRPr="001F32D3" w:rsidRDefault="001F32D3" w:rsidP="001F32D3">
      <w:pPr>
        <w:pStyle w:val="ListParagraph"/>
        <w:numPr>
          <w:ilvl w:val="0"/>
          <w:numId w:val="20"/>
        </w:numPr>
        <w:ind w:right="360"/>
        <w:contextualSpacing/>
        <w:jc w:val="both"/>
        <w:rPr>
          <w:rFonts w:asciiTheme="minorHAnsi" w:hAnsiTheme="minorHAnsi" w:cstheme="minorHAnsi"/>
          <w:b/>
          <w:bCs/>
          <w:sz w:val="22"/>
          <w:szCs w:val="22"/>
        </w:rPr>
      </w:pPr>
      <w:r w:rsidRPr="001F32D3">
        <w:rPr>
          <w:rFonts w:asciiTheme="minorHAnsi" w:hAnsiTheme="minorHAnsi" w:cstheme="minorHAnsi"/>
          <w:sz w:val="22"/>
          <w:szCs w:val="22"/>
        </w:rPr>
        <w:t>Remind Presbyteries to ensure that their minutes are paginated.</w:t>
      </w:r>
    </w:p>
    <w:p w14:paraId="5ABC6D46" w14:textId="77777777" w:rsidR="001F32D3" w:rsidRPr="001F32D3" w:rsidRDefault="001F32D3" w:rsidP="001F32D3">
      <w:pPr>
        <w:pStyle w:val="ListParagraph"/>
        <w:numPr>
          <w:ilvl w:val="0"/>
          <w:numId w:val="20"/>
        </w:numPr>
        <w:ind w:right="360"/>
        <w:contextualSpacing/>
        <w:jc w:val="both"/>
        <w:rPr>
          <w:rFonts w:asciiTheme="minorHAnsi" w:hAnsiTheme="minorHAnsi" w:cstheme="minorHAnsi"/>
          <w:b/>
          <w:bCs/>
          <w:sz w:val="22"/>
          <w:szCs w:val="22"/>
        </w:rPr>
      </w:pPr>
      <w:r w:rsidRPr="001F32D3">
        <w:rPr>
          <w:rFonts w:asciiTheme="minorHAnsi" w:hAnsiTheme="minorHAnsi" w:cstheme="minorHAnsi"/>
          <w:sz w:val="22"/>
          <w:szCs w:val="22"/>
        </w:rPr>
        <w:t>Request Presbyteries to encourage candidates to clarify their stated differences to the Standards when writing them in their own words to accurately reflect their view as presented to Presbytery.</w:t>
      </w:r>
    </w:p>
    <w:p w14:paraId="09B8F8D0" w14:textId="77777777" w:rsidR="001F32D3" w:rsidRPr="001F32D3" w:rsidRDefault="001F32D3" w:rsidP="001F32D3">
      <w:pPr>
        <w:pStyle w:val="ListParagraph"/>
        <w:numPr>
          <w:ilvl w:val="0"/>
          <w:numId w:val="20"/>
        </w:numPr>
        <w:ind w:right="360"/>
        <w:contextualSpacing/>
        <w:jc w:val="both"/>
        <w:rPr>
          <w:rFonts w:asciiTheme="minorHAnsi" w:hAnsiTheme="minorHAnsi" w:cstheme="minorHAnsi"/>
          <w:b/>
          <w:bCs/>
          <w:sz w:val="22"/>
          <w:szCs w:val="22"/>
        </w:rPr>
      </w:pPr>
      <w:r w:rsidRPr="001F32D3">
        <w:rPr>
          <w:rFonts w:asciiTheme="minorHAnsi" w:hAnsiTheme="minorHAnsi" w:cstheme="minorHAnsi"/>
          <w:sz w:val="22"/>
          <w:szCs w:val="22"/>
        </w:rPr>
        <w:t>Remind Presbyteries that only actionable motions need to be recorded in the minutes.</w:t>
      </w:r>
    </w:p>
    <w:p w14:paraId="182E09FF" w14:textId="77777777" w:rsidR="001F32D3" w:rsidRPr="001F32D3" w:rsidRDefault="001F32D3" w:rsidP="001F32D3">
      <w:pPr>
        <w:pStyle w:val="ListParagraph"/>
        <w:numPr>
          <w:ilvl w:val="0"/>
          <w:numId w:val="20"/>
        </w:numPr>
        <w:ind w:right="360"/>
        <w:contextualSpacing/>
        <w:jc w:val="both"/>
        <w:rPr>
          <w:rFonts w:asciiTheme="minorHAnsi" w:hAnsiTheme="minorHAnsi" w:cstheme="minorHAnsi"/>
          <w:b/>
          <w:bCs/>
          <w:sz w:val="22"/>
          <w:szCs w:val="22"/>
        </w:rPr>
      </w:pPr>
      <w:r w:rsidRPr="001F32D3">
        <w:rPr>
          <w:rFonts w:asciiTheme="minorHAnsi" w:hAnsiTheme="minorHAnsi" w:cstheme="minorHAnsi"/>
          <w:sz w:val="22"/>
          <w:szCs w:val="22"/>
        </w:rPr>
        <w:t xml:space="preserve">Remind Presbyteries to be attentive to making the appropriate edits to the ordination/installation template according to the </w:t>
      </w:r>
      <w:proofErr w:type="gramStart"/>
      <w:r w:rsidRPr="001F32D3">
        <w:rPr>
          <w:rFonts w:asciiTheme="minorHAnsi" w:hAnsiTheme="minorHAnsi" w:cstheme="minorHAnsi"/>
          <w:sz w:val="22"/>
          <w:szCs w:val="22"/>
        </w:rPr>
        <w:t>particular context</w:t>
      </w:r>
      <w:proofErr w:type="gramEnd"/>
      <w:r w:rsidRPr="001F32D3">
        <w:rPr>
          <w:rFonts w:asciiTheme="minorHAnsi" w:hAnsiTheme="minorHAnsi" w:cstheme="minorHAnsi"/>
          <w:sz w:val="22"/>
          <w:szCs w:val="22"/>
        </w:rPr>
        <w:t xml:space="preserve"> when creating minutes of these services.</w:t>
      </w:r>
    </w:p>
    <w:p w14:paraId="39424B96" w14:textId="77777777" w:rsidR="001F32D3" w:rsidRPr="001F32D3" w:rsidRDefault="001F32D3" w:rsidP="001F32D3">
      <w:pPr>
        <w:pStyle w:val="ListParagraph"/>
        <w:numPr>
          <w:ilvl w:val="0"/>
          <w:numId w:val="20"/>
        </w:numPr>
        <w:tabs>
          <w:tab w:val="left" w:pos="360"/>
          <w:tab w:val="left" w:pos="1080"/>
        </w:tabs>
        <w:ind w:right="360"/>
        <w:contextualSpacing/>
        <w:jc w:val="both"/>
        <w:rPr>
          <w:rFonts w:asciiTheme="minorHAnsi" w:hAnsiTheme="minorHAnsi" w:cstheme="minorHAnsi"/>
          <w:b/>
          <w:bCs/>
          <w:sz w:val="22"/>
          <w:szCs w:val="22"/>
        </w:rPr>
      </w:pPr>
      <w:r w:rsidRPr="001F32D3">
        <w:rPr>
          <w:rFonts w:asciiTheme="minorHAnsi" w:hAnsiTheme="minorHAnsi" w:cstheme="minorHAnsi"/>
          <w:sz w:val="22"/>
          <w:szCs w:val="22"/>
        </w:rPr>
        <w:t>Encourage Presbytery Stated Clerks to attend the annual Presbytery Clerks’ meeting in December.</w:t>
      </w:r>
    </w:p>
    <w:p w14:paraId="3F5A8C10" w14:textId="77777777" w:rsidR="001F32D3" w:rsidRPr="001F32D3" w:rsidRDefault="001F32D3" w:rsidP="001F32D3">
      <w:pPr>
        <w:pStyle w:val="ListParagraph"/>
        <w:numPr>
          <w:ilvl w:val="0"/>
          <w:numId w:val="20"/>
        </w:numPr>
        <w:ind w:right="360"/>
        <w:contextualSpacing/>
        <w:jc w:val="both"/>
        <w:rPr>
          <w:rFonts w:asciiTheme="minorHAnsi" w:hAnsiTheme="minorHAnsi" w:cstheme="minorHAnsi"/>
          <w:b/>
          <w:bCs/>
          <w:sz w:val="22"/>
          <w:szCs w:val="22"/>
        </w:rPr>
      </w:pPr>
      <w:r w:rsidRPr="001F32D3">
        <w:rPr>
          <w:rFonts w:asciiTheme="minorHAnsi" w:hAnsiTheme="minorHAnsi" w:cstheme="minorHAnsi"/>
          <w:b/>
          <w:sz w:val="22"/>
          <w:szCs w:val="22"/>
        </w:rPr>
        <w:t xml:space="preserve">Amend </w:t>
      </w:r>
      <w:r w:rsidRPr="001F32D3">
        <w:rPr>
          <w:rFonts w:asciiTheme="minorHAnsi" w:hAnsiTheme="minorHAnsi" w:cstheme="minorHAnsi"/>
          <w:b/>
          <w:i/>
          <w:sz w:val="22"/>
          <w:szCs w:val="22"/>
        </w:rPr>
        <w:t>RAO</w:t>
      </w:r>
      <w:r w:rsidRPr="001F32D3">
        <w:rPr>
          <w:rFonts w:asciiTheme="minorHAnsi" w:hAnsiTheme="minorHAnsi" w:cstheme="minorHAnsi"/>
          <w:b/>
          <w:sz w:val="22"/>
          <w:szCs w:val="22"/>
        </w:rPr>
        <w:t xml:space="preserve"> 16-4.c</w:t>
      </w:r>
      <w:r w:rsidRPr="001F32D3">
        <w:rPr>
          <w:rFonts w:asciiTheme="minorHAnsi" w:hAnsiTheme="minorHAnsi" w:cstheme="minorHAnsi"/>
          <w:sz w:val="22"/>
          <w:szCs w:val="22"/>
        </w:rPr>
        <w:t xml:space="preserve"> as follows (</w:t>
      </w:r>
      <w:r w:rsidRPr="001F32D3">
        <w:rPr>
          <w:rFonts w:asciiTheme="minorHAnsi" w:hAnsiTheme="minorHAnsi" w:cstheme="minorHAnsi"/>
          <w:strike/>
          <w:sz w:val="22"/>
          <w:szCs w:val="22"/>
        </w:rPr>
        <w:t>strike-through</w:t>
      </w:r>
      <w:r w:rsidRPr="001F32D3">
        <w:rPr>
          <w:rFonts w:asciiTheme="minorHAnsi" w:hAnsiTheme="minorHAnsi" w:cstheme="minorHAnsi"/>
          <w:sz w:val="22"/>
          <w:szCs w:val="22"/>
        </w:rPr>
        <w:t xml:space="preserve"> for deletions, </w:t>
      </w:r>
      <w:r w:rsidRPr="001F32D3">
        <w:rPr>
          <w:rFonts w:asciiTheme="minorHAnsi" w:hAnsiTheme="minorHAnsi" w:cstheme="minorHAnsi"/>
          <w:sz w:val="22"/>
          <w:szCs w:val="22"/>
          <w:u w:val="single"/>
        </w:rPr>
        <w:t>underlining</w:t>
      </w:r>
      <w:r w:rsidRPr="001F32D3">
        <w:rPr>
          <w:rFonts w:asciiTheme="minorHAnsi" w:hAnsiTheme="minorHAnsi" w:cstheme="minorHAnsi"/>
          <w:sz w:val="22"/>
          <w:szCs w:val="22"/>
        </w:rPr>
        <w:t xml:space="preserve"> for new wording).</w:t>
      </w:r>
    </w:p>
    <w:p w14:paraId="0FBC2219" w14:textId="77777777" w:rsidR="001F32D3" w:rsidRPr="001F32D3" w:rsidRDefault="001F32D3" w:rsidP="001F32D3">
      <w:pPr>
        <w:pStyle w:val="Default"/>
        <w:ind w:left="720"/>
        <w:jc w:val="both"/>
        <w:rPr>
          <w:rFonts w:asciiTheme="minorHAnsi" w:hAnsiTheme="minorHAnsi" w:cstheme="minorHAnsi"/>
          <w:color w:val="auto"/>
          <w:sz w:val="22"/>
          <w:szCs w:val="22"/>
        </w:rPr>
      </w:pPr>
    </w:p>
    <w:p w14:paraId="3F74DC38" w14:textId="77777777" w:rsidR="001F32D3" w:rsidRPr="001F32D3" w:rsidRDefault="001F32D3" w:rsidP="001F32D3">
      <w:pPr>
        <w:pStyle w:val="Default"/>
        <w:tabs>
          <w:tab w:val="left" w:pos="1080"/>
          <w:tab w:val="left" w:pos="9000"/>
        </w:tabs>
        <w:spacing w:after="100" w:afterAutospacing="1"/>
        <w:ind w:left="1074" w:right="360" w:hanging="444"/>
        <w:jc w:val="both"/>
        <w:rPr>
          <w:rFonts w:asciiTheme="minorHAnsi" w:hAnsiTheme="minorHAnsi" w:cstheme="minorHAnsi"/>
          <w:color w:val="auto"/>
          <w:sz w:val="22"/>
          <w:szCs w:val="22"/>
        </w:rPr>
      </w:pPr>
      <w:bookmarkStart w:id="0" w:name="_Hlk111026143"/>
      <w:r w:rsidRPr="001F32D3">
        <w:rPr>
          <w:rFonts w:asciiTheme="minorHAnsi" w:hAnsiTheme="minorHAnsi" w:cstheme="minorHAnsi"/>
          <w:sz w:val="22"/>
          <w:szCs w:val="22"/>
        </w:rPr>
        <w:t xml:space="preserve"> c.</w:t>
      </w:r>
      <w:r w:rsidRPr="001F32D3">
        <w:rPr>
          <w:rFonts w:asciiTheme="minorHAnsi" w:hAnsiTheme="minorHAnsi" w:cstheme="minorHAnsi"/>
          <w:sz w:val="22"/>
          <w:szCs w:val="22"/>
        </w:rPr>
        <w:tab/>
        <w:t xml:space="preserve">In addition to the minutes themselves, the presbytery shall submit </w:t>
      </w:r>
      <w:r w:rsidRPr="001F32D3">
        <w:rPr>
          <w:rFonts w:asciiTheme="minorHAnsi" w:hAnsiTheme="minorHAnsi" w:cstheme="minorHAnsi"/>
          <w:strike/>
          <w:sz w:val="22"/>
          <w:szCs w:val="22"/>
        </w:rPr>
        <w:t xml:space="preserve">three (3) </w:t>
      </w:r>
      <w:proofErr w:type="gramStart"/>
      <w:r w:rsidRPr="001F32D3">
        <w:rPr>
          <w:rFonts w:asciiTheme="minorHAnsi" w:hAnsiTheme="minorHAnsi" w:cstheme="minorHAnsi"/>
          <w:strike/>
          <w:sz w:val="22"/>
          <w:szCs w:val="22"/>
        </w:rPr>
        <w:t>copies</w:t>
      </w:r>
      <w:proofErr w:type="gramEnd"/>
      <w:r w:rsidRPr="001F32D3">
        <w:rPr>
          <w:rFonts w:asciiTheme="minorHAnsi" w:hAnsiTheme="minorHAnsi" w:cstheme="minorHAnsi"/>
          <w:color w:val="auto"/>
          <w:sz w:val="22"/>
          <w:szCs w:val="22"/>
        </w:rPr>
        <w:t xml:space="preserve"> </w:t>
      </w:r>
      <w:r w:rsidRPr="001F32D3">
        <w:rPr>
          <w:rFonts w:asciiTheme="minorHAnsi" w:hAnsiTheme="minorHAnsi" w:cstheme="minorHAnsi"/>
          <w:sz w:val="22"/>
          <w:szCs w:val="22"/>
          <w:u w:val="single"/>
        </w:rPr>
        <w:t>a corresponding number of copies, in accordance with 16-</w:t>
      </w:r>
      <w:proofErr w:type="gramStart"/>
      <w:r w:rsidRPr="001F32D3">
        <w:rPr>
          <w:rFonts w:asciiTheme="minorHAnsi" w:hAnsiTheme="minorHAnsi" w:cstheme="minorHAnsi"/>
          <w:sz w:val="22"/>
          <w:szCs w:val="22"/>
          <w:u w:val="single"/>
        </w:rPr>
        <w:t>4.a</w:t>
      </w:r>
      <w:proofErr w:type="gramEnd"/>
      <w:r w:rsidRPr="001F32D3">
        <w:rPr>
          <w:rFonts w:asciiTheme="minorHAnsi" w:hAnsiTheme="minorHAnsi" w:cstheme="minorHAnsi"/>
          <w:sz w:val="22"/>
          <w:szCs w:val="22"/>
          <w:u w:val="single"/>
        </w:rPr>
        <w:t>,</w:t>
      </w:r>
      <w:r w:rsidRPr="001F32D3">
        <w:rPr>
          <w:rFonts w:asciiTheme="minorHAnsi" w:hAnsiTheme="minorHAnsi" w:cstheme="minorHAnsi"/>
          <w:sz w:val="22"/>
          <w:szCs w:val="22"/>
        </w:rPr>
        <w:t xml:space="preserve"> of the </w:t>
      </w:r>
      <w:bookmarkEnd w:id="0"/>
      <w:r w:rsidRPr="001F32D3">
        <w:rPr>
          <w:rFonts w:asciiTheme="minorHAnsi" w:hAnsiTheme="minorHAnsi" w:cstheme="minorHAnsi"/>
          <w:sz w:val="22"/>
          <w:szCs w:val="22"/>
        </w:rPr>
        <w:t>following items.</w:t>
      </w:r>
    </w:p>
    <w:p w14:paraId="01312099" w14:textId="77777777" w:rsidR="001F32D3" w:rsidRPr="001F32D3" w:rsidRDefault="001F32D3" w:rsidP="001F32D3">
      <w:pPr>
        <w:pStyle w:val="Default"/>
        <w:ind w:left="720"/>
        <w:jc w:val="both"/>
        <w:rPr>
          <w:rFonts w:asciiTheme="minorHAnsi" w:hAnsiTheme="minorHAnsi" w:cstheme="minorHAnsi"/>
          <w:sz w:val="22"/>
          <w:szCs w:val="22"/>
        </w:rPr>
      </w:pPr>
      <w:r w:rsidRPr="001F32D3">
        <w:rPr>
          <w:rFonts w:asciiTheme="minorHAnsi" w:hAnsiTheme="minorHAnsi" w:cstheme="minorHAnsi"/>
          <w:sz w:val="22"/>
          <w:szCs w:val="22"/>
        </w:rPr>
        <w:t>So that the rule reads:</w:t>
      </w:r>
    </w:p>
    <w:p w14:paraId="54BC2F4D" w14:textId="77777777" w:rsidR="001F32D3" w:rsidRPr="001F32D3" w:rsidRDefault="001F32D3" w:rsidP="001F32D3">
      <w:pPr>
        <w:pStyle w:val="Default"/>
        <w:ind w:left="720"/>
        <w:jc w:val="both"/>
        <w:rPr>
          <w:rFonts w:asciiTheme="minorHAnsi" w:hAnsiTheme="minorHAnsi" w:cstheme="minorHAnsi"/>
          <w:sz w:val="22"/>
          <w:szCs w:val="22"/>
        </w:rPr>
      </w:pPr>
    </w:p>
    <w:p w14:paraId="526F6CC6" w14:textId="77777777" w:rsidR="001F32D3" w:rsidRPr="001F32D3" w:rsidRDefault="001F32D3" w:rsidP="001F32D3">
      <w:pPr>
        <w:pStyle w:val="Default"/>
        <w:tabs>
          <w:tab w:val="left" w:pos="1080"/>
        </w:tabs>
        <w:ind w:left="1080" w:right="360" w:hanging="360"/>
        <w:jc w:val="both"/>
        <w:rPr>
          <w:rFonts w:asciiTheme="minorHAnsi" w:hAnsiTheme="minorHAnsi" w:cstheme="minorHAnsi"/>
          <w:color w:val="auto"/>
          <w:sz w:val="22"/>
          <w:szCs w:val="22"/>
        </w:rPr>
      </w:pPr>
      <w:r w:rsidRPr="001F32D3">
        <w:rPr>
          <w:rFonts w:asciiTheme="minorHAnsi" w:hAnsiTheme="minorHAnsi" w:cstheme="minorHAnsi"/>
          <w:sz w:val="22"/>
          <w:szCs w:val="22"/>
        </w:rPr>
        <w:t>c.</w:t>
      </w:r>
      <w:r w:rsidRPr="001F32D3">
        <w:rPr>
          <w:rFonts w:asciiTheme="minorHAnsi" w:hAnsiTheme="minorHAnsi" w:cstheme="minorHAnsi"/>
          <w:sz w:val="22"/>
          <w:szCs w:val="22"/>
        </w:rPr>
        <w:tab/>
        <w:t>In addition to the minutes themselves, the presbytery shall submit a corresponding number of copies, in accordance with 16-</w:t>
      </w:r>
      <w:proofErr w:type="gramStart"/>
      <w:r w:rsidRPr="001F32D3">
        <w:rPr>
          <w:rFonts w:asciiTheme="minorHAnsi" w:hAnsiTheme="minorHAnsi" w:cstheme="minorHAnsi"/>
          <w:sz w:val="22"/>
          <w:szCs w:val="22"/>
        </w:rPr>
        <w:t>4.a</w:t>
      </w:r>
      <w:proofErr w:type="gramEnd"/>
      <w:r w:rsidRPr="001F32D3">
        <w:rPr>
          <w:rFonts w:asciiTheme="minorHAnsi" w:hAnsiTheme="minorHAnsi" w:cstheme="minorHAnsi"/>
          <w:sz w:val="22"/>
          <w:szCs w:val="22"/>
        </w:rPr>
        <w:t>, of the following items</w:t>
      </w:r>
    </w:p>
    <w:p w14:paraId="322BE539" w14:textId="77777777" w:rsidR="00EC3A8B" w:rsidRPr="001F32D3" w:rsidRDefault="00EC3A8B" w:rsidP="00EC3A8B">
      <w:pPr>
        <w:tabs>
          <w:tab w:val="left" w:pos="360"/>
          <w:tab w:val="left" w:pos="720"/>
          <w:tab w:val="left" w:pos="1080"/>
          <w:tab w:val="left" w:pos="8914"/>
        </w:tabs>
        <w:ind w:right="360"/>
        <w:contextualSpacing/>
        <w:jc w:val="both"/>
        <w:rPr>
          <w:rFonts w:asciiTheme="minorHAnsi" w:hAnsiTheme="minorHAnsi" w:cstheme="minorHAnsi"/>
          <w:sz w:val="22"/>
          <w:szCs w:val="22"/>
        </w:rPr>
      </w:pPr>
    </w:p>
    <w:p w14:paraId="116C844C" w14:textId="77777777" w:rsidR="001F32D3" w:rsidRPr="001F32D3" w:rsidRDefault="001F32D3" w:rsidP="001F32D3">
      <w:pPr>
        <w:ind w:right="360"/>
        <w:contextualSpacing/>
        <w:jc w:val="both"/>
        <w:rPr>
          <w:rFonts w:asciiTheme="minorHAnsi" w:hAnsiTheme="minorHAnsi" w:cstheme="minorHAnsi"/>
          <w:sz w:val="22"/>
          <w:szCs w:val="22"/>
        </w:rPr>
      </w:pPr>
      <w:r w:rsidRPr="001F32D3">
        <w:rPr>
          <w:rFonts w:asciiTheme="minorHAnsi" w:hAnsiTheme="minorHAnsi" w:cstheme="minorHAnsi"/>
          <w:sz w:val="22"/>
          <w:szCs w:val="22"/>
        </w:rPr>
        <w:t xml:space="preserve">RPR is slated to meet </w:t>
      </w:r>
      <w:r w:rsidRPr="001F32D3">
        <w:rPr>
          <w:rFonts w:asciiTheme="minorHAnsi" w:hAnsiTheme="minorHAnsi" w:cstheme="minorHAnsi"/>
          <w:b/>
          <w:bCs/>
          <w:sz w:val="22"/>
          <w:szCs w:val="22"/>
        </w:rPr>
        <w:t>May 31-June 2, 2023</w:t>
      </w:r>
      <w:r w:rsidRPr="001F32D3">
        <w:rPr>
          <w:rFonts w:asciiTheme="minorHAnsi" w:hAnsiTheme="minorHAnsi" w:cstheme="minorHAnsi"/>
          <w:bCs/>
          <w:sz w:val="22"/>
          <w:szCs w:val="22"/>
        </w:rPr>
        <w:t>.</w:t>
      </w:r>
    </w:p>
    <w:p w14:paraId="0B1C1F78" w14:textId="77777777" w:rsidR="001F32D3" w:rsidRPr="001F32D3" w:rsidRDefault="001F32D3" w:rsidP="001F32D3">
      <w:pPr>
        <w:ind w:right="360"/>
        <w:contextualSpacing/>
        <w:jc w:val="both"/>
        <w:rPr>
          <w:rFonts w:asciiTheme="minorHAnsi" w:hAnsiTheme="minorHAnsi" w:cstheme="minorHAnsi"/>
          <w:sz w:val="22"/>
          <w:szCs w:val="22"/>
        </w:rPr>
      </w:pPr>
    </w:p>
    <w:p w14:paraId="50EFF97D" w14:textId="77777777" w:rsidR="001F32D3" w:rsidRPr="008C2D21" w:rsidRDefault="001F32D3" w:rsidP="001F32D3">
      <w:pPr>
        <w:ind w:right="360"/>
        <w:contextualSpacing/>
        <w:jc w:val="both"/>
        <w:rPr>
          <w:rFonts w:ascii="Tahoma" w:hAnsi="Tahoma" w:cs="Tahoma"/>
        </w:rPr>
      </w:pPr>
      <w:r w:rsidRPr="001F32D3">
        <w:rPr>
          <w:rFonts w:asciiTheme="minorHAnsi" w:hAnsiTheme="minorHAnsi" w:cstheme="minorHAnsi"/>
          <w:sz w:val="22"/>
          <w:szCs w:val="22"/>
        </w:rPr>
        <w:t xml:space="preserve">Thank you for your efforts to advance the Kingdom of God through your service to your presbytery. Should you have any questions, please contact Margie Mallow at </w:t>
      </w:r>
      <w:hyperlink r:id="rId12" w:history="1">
        <w:r w:rsidRPr="001F32D3">
          <w:rPr>
            <w:rStyle w:val="Hyperlink"/>
            <w:rFonts w:asciiTheme="minorHAnsi" w:hAnsiTheme="minorHAnsi" w:cstheme="minorHAnsi"/>
            <w:sz w:val="22"/>
            <w:szCs w:val="22"/>
          </w:rPr>
          <w:t>mmallow@pcanet.org</w:t>
        </w:r>
      </w:hyperlink>
      <w:r w:rsidRPr="001F32D3">
        <w:rPr>
          <w:rFonts w:asciiTheme="minorHAnsi" w:hAnsiTheme="minorHAnsi" w:cstheme="minorHAnsi"/>
          <w:sz w:val="22"/>
          <w:szCs w:val="22"/>
        </w:rPr>
        <w:t xml:space="preserve"> or 678-825-1000</w:t>
      </w:r>
      <w:r w:rsidRPr="008C2D21">
        <w:rPr>
          <w:rFonts w:ascii="Tahoma" w:hAnsi="Tahoma" w:cs="Tahoma"/>
        </w:rPr>
        <w:t>.</w:t>
      </w:r>
    </w:p>
    <w:p w14:paraId="21430169" w14:textId="77777777" w:rsidR="001F32D3" w:rsidRPr="008C2D21" w:rsidRDefault="001F32D3" w:rsidP="001F32D3">
      <w:pPr>
        <w:ind w:right="360"/>
        <w:contextualSpacing/>
        <w:jc w:val="both"/>
        <w:rPr>
          <w:rFonts w:ascii="Tahoma" w:hAnsi="Tahoma" w:cs="Tahoma"/>
        </w:rPr>
      </w:pPr>
    </w:p>
    <w:p w14:paraId="5CCC2913" w14:textId="54EFA291" w:rsidR="00E0360B" w:rsidRPr="00A15B81" w:rsidRDefault="00EC3A8B" w:rsidP="00A15B81">
      <w:pPr>
        <w:tabs>
          <w:tab w:val="left" w:pos="360"/>
          <w:tab w:val="left" w:pos="720"/>
          <w:tab w:val="left" w:pos="1080"/>
          <w:tab w:val="left" w:pos="8914"/>
        </w:tabs>
        <w:ind w:right="360"/>
        <w:contextualSpacing/>
        <w:jc w:val="both"/>
        <w:rPr>
          <w:rFonts w:asciiTheme="minorHAnsi" w:hAnsiTheme="minorHAnsi" w:cstheme="minorHAnsi"/>
          <w:sz w:val="22"/>
          <w:szCs w:val="22"/>
        </w:rPr>
      </w:pPr>
      <w:r w:rsidRPr="00A15B81">
        <w:rPr>
          <w:rFonts w:asciiTheme="minorHAnsi" w:hAnsiTheme="minorHAnsi" w:cstheme="minorHAnsi"/>
          <w:b/>
          <w:sz w:val="22"/>
          <w:szCs w:val="22"/>
        </w:rPr>
        <w:t xml:space="preserve">To access the </w:t>
      </w:r>
      <w:r w:rsidRPr="00A15B81">
        <w:rPr>
          <w:rFonts w:asciiTheme="minorHAnsi" w:hAnsiTheme="minorHAnsi" w:cstheme="minorHAnsi"/>
          <w:b/>
          <w:i/>
          <w:iCs/>
          <w:sz w:val="22"/>
          <w:szCs w:val="22"/>
        </w:rPr>
        <w:t>BCO</w:t>
      </w:r>
      <w:r w:rsidRPr="00A15B81">
        <w:rPr>
          <w:rFonts w:asciiTheme="minorHAnsi" w:hAnsiTheme="minorHAnsi" w:cstheme="minorHAnsi"/>
          <w:b/>
          <w:sz w:val="22"/>
          <w:szCs w:val="22"/>
        </w:rPr>
        <w:t xml:space="preserve"> and </w:t>
      </w:r>
      <w:r w:rsidRPr="00A15B81">
        <w:rPr>
          <w:rFonts w:asciiTheme="minorHAnsi" w:hAnsiTheme="minorHAnsi" w:cstheme="minorHAnsi"/>
          <w:b/>
          <w:i/>
          <w:iCs/>
          <w:sz w:val="22"/>
          <w:szCs w:val="22"/>
        </w:rPr>
        <w:t>RAO</w:t>
      </w:r>
      <w:r w:rsidRPr="00A15B81">
        <w:rPr>
          <w:rFonts w:asciiTheme="minorHAnsi" w:hAnsiTheme="minorHAnsi" w:cstheme="minorHAnsi"/>
          <w:b/>
          <w:sz w:val="22"/>
          <w:szCs w:val="22"/>
        </w:rPr>
        <w:t xml:space="preserve"> online, please refer to </w:t>
      </w:r>
      <w:hyperlink r:id="rId13" w:history="1">
        <w:r w:rsidRPr="00A15B81">
          <w:rPr>
            <w:rStyle w:val="Hyperlink"/>
            <w:rFonts w:asciiTheme="minorHAnsi" w:hAnsiTheme="minorHAnsi" w:cstheme="minorHAnsi"/>
            <w:b/>
            <w:sz w:val="22"/>
            <w:szCs w:val="22"/>
          </w:rPr>
          <w:t>www.pcaac.org</w:t>
        </w:r>
      </w:hyperlink>
      <w:r w:rsidRPr="00A15B81">
        <w:rPr>
          <w:rFonts w:asciiTheme="minorHAnsi" w:hAnsiTheme="minorHAnsi" w:cstheme="minorHAnsi"/>
          <w:b/>
          <w:sz w:val="22"/>
          <w:szCs w:val="22"/>
        </w:rPr>
        <w:t>.</w:t>
      </w:r>
    </w:p>
    <w:sectPr w:rsidR="00E0360B" w:rsidRPr="00A15B81">
      <w:headerReference w:type="even" r:id="rId14"/>
      <w:headerReference w:type="default" r:id="rId15"/>
      <w:footerReference w:type="even" r:id="rId16"/>
      <w:footerReference w:type="default" r:id="rId17"/>
      <w:headerReference w:type="first" r:id="rId18"/>
      <w:footerReference w:type="first" r:id="rId19"/>
      <w:pgSz w:w="12240" w:h="15840"/>
      <w:pgMar w:top="1080" w:right="1080" w:bottom="648" w:left="1080" w:header="720" w:footer="720" w:gutter="36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2316C" w14:textId="77777777" w:rsidR="00D863D9" w:rsidRDefault="00D863D9" w:rsidP="00D863D9">
      <w:r>
        <w:separator/>
      </w:r>
    </w:p>
  </w:endnote>
  <w:endnote w:type="continuationSeparator" w:id="0">
    <w:p w14:paraId="6D280A4F" w14:textId="77777777" w:rsidR="00D863D9" w:rsidRDefault="00D863D9" w:rsidP="00D86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ras Light ITC">
    <w:panose1 w:val="020B04020305040208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70502" w14:textId="77777777" w:rsidR="00C032CE" w:rsidRDefault="00C032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AA98" w14:textId="7AB2C416" w:rsidR="00067CA9" w:rsidRDefault="005E3369">
    <w:pPr>
      <w:pStyle w:val="Footer"/>
      <w:jc w:val="right"/>
    </w:pPr>
    <w:r>
      <w:t>11/</w:t>
    </w:r>
    <w:r w:rsidR="00A15B81">
      <w:t>2</w:t>
    </w:r>
    <w:r w:rsidR="00C032CE">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60E48" w14:textId="77777777" w:rsidR="00C032CE" w:rsidRDefault="00C032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097E5" w14:textId="77777777" w:rsidR="00D863D9" w:rsidRDefault="00D863D9" w:rsidP="00D863D9">
      <w:r>
        <w:separator/>
      </w:r>
    </w:p>
  </w:footnote>
  <w:footnote w:type="continuationSeparator" w:id="0">
    <w:p w14:paraId="3571CAD6" w14:textId="77777777" w:rsidR="00D863D9" w:rsidRDefault="00D863D9" w:rsidP="00D863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7CB42" w14:textId="77777777" w:rsidR="00C032CE" w:rsidRDefault="00C032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0917E" w14:textId="77777777" w:rsidR="00067CA9" w:rsidRDefault="00D863D9">
    <w:pPr>
      <w:pStyle w:val="Header"/>
      <w:jc w:val="right"/>
    </w:pPr>
    <w:r>
      <w:t>019</w:t>
    </w:r>
    <w:r w:rsidR="00456F40">
      <w:t>-</w:t>
    </w:r>
    <w:r w:rsidR="00456F40">
      <w:fldChar w:fldCharType="begin"/>
    </w:r>
    <w:r w:rsidR="00456F40">
      <w:instrText xml:space="preserve"> PAGE   \* MERGEFORMAT </w:instrText>
    </w:r>
    <w:r w:rsidR="00456F40">
      <w:fldChar w:fldCharType="separate"/>
    </w:r>
    <w:r w:rsidR="00382E32">
      <w:rPr>
        <w:noProof/>
      </w:rPr>
      <w:t>2</w:t>
    </w:r>
    <w:r w:rsidR="00456F40">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98FF0" w14:textId="77777777" w:rsidR="00C032CE" w:rsidRDefault="00C032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34049"/>
    <w:multiLevelType w:val="hybridMultilevel"/>
    <w:tmpl w:val="D108B0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9D908F5"/>
    <w:multiLevelType w:val="hybridMultilevel"/>
    <w:tmpl w:val="9B9E6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763AF"/>
    <w:multiLevelType w:val="hybridMultilevel"/>
    <w:tmpl w:val="39BA1A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42E632B"/>
    <w:multiLevelType w:val="hybridMultilevel"/>
    <w:tmpl w:val="6888800C"/>
    <w:lvl w:ilvl="0" w:tplc="04090001">
      <w:start w:val="1"/>
      <w:numFmt w:val="bullet"/>
      <w:lvlText w:val=""/>
      <w:lvlJc w:val="left"/>
      <w:pPr>
        <w:tabs>
          <w:tab w:val="num" w:pos="720"/>
        </w:tabs>
        <w:ind w:left="720" w:hanging="360"/>
      </w:pPr>
      <w:rPr>
        <w:rFonts w:ascii="Symbol" w:hAnsi="Symbol" w:hint="default"/>
      </w:rPr>
    </w:lvl>
    <w:lvl w:ilvl="1" w:tplc="4C8631CE">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173B18"/>
    <w:multiLevelType w:val="hybridMultilevel"/>
    <w:tmpl w:val="CD6E6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9300EE"/>
    <w:multiLevelType w:val="hybridMultilevel"/>
    <w:tmpl w:val="AF5CFD9E"/>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6" w15:restartNumberingAfterBreak="0">
    <w:nsid w:val="40F418C5"/>
    <w:multiLevelType w:val="hybridMultilevel"/>
    <w:tmpl w:val="D3F01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016930"/>
    <w:multiLevelType w:val="hybridMultilevel"/>
    <w:tmpl w:val="376EC9D2"/>
    <w:lvl w:ilvl="0" w:tplc="04090001">
      <w:start w:val="1"/>
      <w:numFmt w:val="bullet"/>
      <w:lvlText w:val=""/>
      <w:lvlJc w:val="left"/>
      <w:pPr>
        <w:ind w:left="1785" w:hanging="360"/>
      </w:pPr>
      <w:rPr>
        <w:rFonts w:ascii="Symbol" w:hAnsi="Symbol"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8" w15:restartNumberingAfterBreak="0">
    <w:nsid w:val="42B25C6D"/>
    <w:multiLevelType w:val="hybridMultilevel"/>
    <w:tmpl w:val="EE9A0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2E3767"/>
    <w:multiLevelType w:val="hybridMultilevel"/>
    <w:tmpl w:val="647C6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6C2527"/>
    <w:multiLevelType w:val="hybridMultilevel"/>
    <w:tmpl w:val="91AE2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E27472"/>
    <w:multiLevelType w:val="hybridMultilevel"/>
    <w:tmpl w:val="2EF26B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80E2F53"/>
    <w:multiLevelType w:val="hybridMultilevel"/>
    <w:tmpl w:val="6FA0E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2C7826"/>
    <w:multiLevelType w:val="hybridMultilevel"/>
    <w:tmpl w:val="8B2A6FE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DB87A39"/>
    <w:multiLevelType w:val="hybridMultilevel"/>
    <w:tmpl w:val="3C68C2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1343175"/>
    <w:multiLevelType w:val="hybridMultilevel"/>
    <w:tmpl w:val="139CB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0D6A24"/>
    <w:multiLevelType w:val="hybridMultilevel"/>
    <w:tmpl w:val="88C69A68"/>
    <w:lvl w:ilvl="0" w:tplc="4C8631C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1943DC"/>
    <w:multiLevelType w:val="hybridMultilevel"/>
    <w:tmpl w:val="1E16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1207938">
    <w:abstractNumId w:val="13"/>
  </w:num>
  <w:num w:numId="2" w16cid:durableId="883562154">
    <w:abstractNumId w:val="3"/>
  </w:num>
  <w:num w:numId="3" w16cid:durableId="1820027640">
    <w:abstractNumId w:val="16"/>
  </w:num>
  <w:num w:numId="4" w16cid:durableId="958686268">
    <w:abstractNumId w:val="14"/>
  </w:num>
  <w:num w:numId="5" w16cid:durableId="1978606949">
    <w:abstractNumId w:val="5"/>
  </w:num>
  <w:num w:numId="6" w16cid:durableId="1629972567">
    <w:abstractNumId w:val="0"/>
  </w:num>
  <w:num w:numId="7" w16cid:durableId="885338010">
    <w:abstractNumId w:val="2"/>
  </w:num>
  <w:num w:numId="8" w16cid:durableId="321856983">
    <w:abstractNumId w:val="5"/>
  </w:num>
  <w:num w:numId="9" w16cid:durableId="861237853">
    <w:abstractNumId w:val="0"/>
  </w:num>
  <w:num w:numId="10" w16cid:durableId="1014574299">
    <w:abstractNumId w:val="4"/>
  </w:num>
  <w:num w:numId="11" w16cid:durableId="1060321550">
    <w:abstractNumId w:val="12"/>
  </w:num>
  <w:num w:numId="12" w16cid:durableId="683435051">
    <w:abstractNumId w:val="15"/>
  </w:num>
  <w:num w:numId="13" w16cid:durableId="1250843876">
    <w:abstractNumId w:val="7"/>
  </w:num>
  <w:num w:numId="14" w16cid:durableId="1358043133">
    <w:abstractNumId w:val="11"/>
  </w:num>
  <w:num w:numId="15" w16cid:durableId="845173526">
    <w:abstractNumId w:val="9"/>
  </w:num>
  <w:num w:numId="16" w16cid:durableId="687409671">
    <w:abstractNumId w:val="10"/>
  </w:num>
  <w:num w:numId="17" w16cid:durableId="952706945">
    <w:abstractNumId w:val="17"/>
  </w:num>
  <w:num w:numId="18" w16cid:durableId="1098067047">
    <w:abstractNumId w:val="6"/>
  </w:num>
  <w:num w:numId="19" w16cid:durableId="1214541484">
    <w:abstractNumId w:val="8"/>
  </w:num>
  <w:num w:numId="20" w16cid:durableId="2147114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B5F"/>
    <w:rsid w:val="00005553"/>
    <w:rsid w:val="000205AE"/>
    <w:rsid w:val="000A36A3"/>
    <w:rsid w:val="001F32D3"/>
    <w:rsid w:val="0028644A"/>
    <w:rsid w:val="002E5249"/>
    <w:rsid w:val="002F4306"/>
    <w:rsid w:val="00370AA0"/>
    <w:rsid w:val="00382E32"/>
    <w:rsid w:val="004473F4"/>
    <w:rsid w:val="00456F40"/>
    <w:rsid w:val="004844A2"/>
    <w:rsid w:val="004B55F7"/>
    <w:rsid w:val="00564AC1"/>
    <w:rsid w:val="005E3369"/>
    <w:rsid w:val="005F7449"/>
    <w:rsid w:val="006621D3"/>
    <w:rsid w:val="0069286C"/>
    <w:rsid w:val="00775B5F"/>
    <w:rsid w:val="007760D6"/>
    <w:rsid w:val="007D5D5B"/>
    <w:rsid w:val="008210D2"/>
    <w:rsid w:val="00875C51"/>
    <w:rsid w:val="008D16BB"/>
    <w:rsid w:val="00A15B81"/>
    <w:rsid w:val="00AD6502"/>
    <w:rsid w:val="00B803DE"/>
    <w:rsid w:val="00C032CE"/>
    <w:rsid w:val="00C9133C"/>
    <w:rsid w:val="00D347D5"/>
    <w:rsid w:val="00D863D9"/>
    <w:rsid w:val="00E0360B"/>
    <w:rsid w:val="00E83D53"/>
    <w:rsid w:val="00EB1E03"/>
    <w:rsid w:val="00EC3A8B"/>
    <w:rsid w:val="00EE3438"/>
    <w:rsid w:val="00F25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6CB5A"/>
  <w15:docId w15:val="{FAE5637E-A9E2-4765-AB66-603A92367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3D9"/>
    <w:pPr>
      <w:spacing w:after="0" w:line="240" w:lineRule="auto"/>
    </w:pPr>
    <w:rPr>
      <w:rFonts w:ascii="Times New Roman" w:eastAsia="Times New Roman" w:hAnsi="Times New Roman" w:cs="Times New Roman"/>
      <w:sz w:val="24"/>
      <w:szCs w:val="20"/>
    </w:rPr>
  </w:style>
  <w:style w:type="paragraph" w:styleId="Heading2">
    <w:name w:val="heading 2"/>
    <w:basedOn w:val="Normal"/>
    <w:next w:val="Normal"/>
    <w:link w:val="Heading2Char"/>
    <w:qFormat/>
    <w:rsid w:val="00D863D9"/>
    <w:pPr>
      <w:keepNext/>
      <w:spacing w:line="228" w:lineRule="auto"/>
      <w:jc w:val="center"/>
      <w:outlineLvl w:val="1"/>
    </w:pPr>
    <w:rPr>
      <w:rFonts w:ascii="Eras Light ITC" w:hAnsi="Eras Light ITC"/>
      <w:b/>
      <w:smallCaps/>
      <w:u w:val="single"/>
    </w:rPr>
  </w:style>
  <w:style w:type="paragraph" w:styleId="Heading3">
    <w:name w:val="heading 3"/>
    <w:basedOn w:val="Normal"/>
    <w:next w:val="Normal"/>
    <w:link w:val="Heading3Char"/>
    <w:qFormat/>
    <w:rsid w:val="00D863D9"/>
    <w:pPr>
      <w:keepNext/>
      <w:spacing w:line="228" w:lineRule="auto"/>
      <w:jc w:val="center"/>
      <w:outlineLvl w:val="2"/>
    </w:pPr>
    <w:rPr>
      <w:rFonts w:ascii="Tahoma" w:hAnsi="Tahoma" w:cs="Tahoma"/>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863D9"/>
    <w:rPr>
      <w:rFonts w:ascii="Eras Light ITC" w:eastAsia="Times New Roman" w:hAnsi="Eras Light ITC" w:cs="Times New Roman"/>
      <w:b/>
      <w:smallCaps/>
      <w:sz w:val="24"/>
      <w:szCs w:val="20"/>
      <w:u w:val="single"/>
    </w:rPr>
  </w:style>
  <w:style w:type="character" w:customStyle="1" w:styleId="Heading3Char">
    <w:name w:val="Heading 3 Char"/>
    <w:basedOn w:val="DefaultParagraphFont"/>
    <w:link w:val="Heading3"/>
    <w:rsid w:val="00D863D9"/>
    <w:rPr>
      <w:rFonts w:ascii="Tahoma" w:eastAsia="Times New Roman" w:hAnsi="Tahoma" w:cs="Tahoma"/>
      <w:b/>
      <w:szCs w:val="20"/>
      <w:u w:val="single"/>
    </w:rPr>
  </w:style>
  <w:style w:type="paragraph" w:styleId="Header">
    <w:name w:val="header"/>
    <w:basedOn w:val="Normal"/>
    <w:link w:val="HeaderChar"/>
    <w:rsid w:val="00D863D9"/>
    <w:pPr>
      <w:tabs>
        <w:tab w:val="center" w:pos="4320"/>
        <w:tab w:val="right" w:pos="8640"/>
      </w:tabs>
    </w:pPr>
  </w:style>
  <w:style w:type="character" w:customStyle="1" w:styleId="HeaderChar">
    <w:name w:val="Header Char"/>
    <w:basedOn w:val="DefaultParagraphFont"/>
    <w:link w:val="Header"/>
    <w:rsid w:val="00D863D9"/>
    <w:rPr>
      <w:rFonts w:ascii="Times New Roman" w:eastAsia="Times New Roman" w:hAnsi="Times New Roman" w:cs="Times New Roman"/>
      <w:sz w:val="24"/>
      <w:szCs w:val="20"/>
    </w:rPr>
  </w:style>
  <w:style w:type="paragraph" w:styleId="Footer">
    <w:name w:val="footer"/>
    <w:basedOn w:val="Normal"/>
    <w:link w:val="FooterChar"/>
    <w:rsid w:val="00D863D9"/>
    <w:pPr>
      <w:tabs>
        <w:tab w:val="center" w:pos="4320"/>
        <w:tab w:val="right" w:pos="8640"/>
      </w:tabs>
    </w:pPr>
  </w:style>
  <w:style w:type="character" w:customStyle="1" w:styleId="FooterChar">
    <w:name w:val="Footer Char"/>
    <w:basedOn w:val="DefaultParagraphFont"/>
    <w:link w:val="Footer"/>
    <w:rsid w:val="00D863D9"/>
    <w:rPr>
      <w:rFonts w:ascii="Times New Roman" w:eastAsia="Times New Roman" w:hAnsi="Times New Roman" w:cs="Times New Roman"/>
      <w:sz w:val="24"/>
      <w:szCs w:val="20"/>
    </w:rPr>
  </w:style>
  <w:style w:type="paragraph" w:styleId="Title">
    <w:name w:val="Title"/>
    <w:basedOn w:val="Normal"/>
    <w:link w:val="TitleChar"/>
    <w:qFormat/>
    <w:rsid w:val="00D863D9"/>
    <w:pPr>
      <w:tabs>
        <w:tab w:val="left" w:pos="1440"/>
        <w:tab w:val="right" w:pos="9360"/>
      </w:tabs>
      <w:overflowPunct w:val="0"/>
      <w:autoSpaceDE w:val="0"/>
      <w:autoSpaceDN w:val="0"/>
      <w:adjustRightInd w:val="0"/>
      <w:spacing w:line="220" w:lineRule="exact"/>
      <w:jc w:val="center"/>
      <w:textAlignment w:val="baseline"/>
    </w:pPr>
    <w:rPr>
      <w:b/>
    </w:rPr>
  </w:style>
  <w:style w:type="character" w:customStyle="1" w:styleId="TitleChar">
    <w:name w:val="Title Char"/>
    <w:basedOn w:val="DefaultParagraphFont"/>
    <w:link w:val="Title"/>
    <w:rsid w:val="00D863D9"/>
    <w:rPr>
      <w:rFonts w:ascii="Times New Roman" w:eastAsia="Times New Roman" w:hAnsi="Times New Roman" w:cs="Times New Roman"/>
      <w:b/>
      <w:sz w:val="24"/>
      <w:szCs w:val="20"/>
    </w:rPr>
  </w:style>
  <w:style w:type="paragraph" w:styleId="BodyTextIndent">
    <w:name w:val="Body Text Indent"/>
    <w:basedOn w:val="Normal"/>
    <w:link w:val="BodyTextIndentChar"/>
    <w:rsid w:val="00D863D9"/>
    <w:pPr>
      <w:spacing w:line="228" w:lineRule="auto"/>
      <w:ind w:left="748" w:hanging="748"/>
      <w:jc w:val="both"/>
    </w:pPr>
  </w:style>
  <w:style w:type="character" w:customStyle="1" w:styleId="BodyTextIndentChar">
    <w:name w:val="Body Text Indent Char"/>
    <w:basedOn w:val="DefaultParagraphFont"/>
    <w:link w:val="BodyTextIndent"/>
    <w:rsid w:val="00D863D9"/>
    <w:rPr>
      <w:rFonts w:ascii="Times New Roman" w:eastAsia="Times New Roman" w:hAnsi="Times New Roman" w:cs="Times New Roman"/>
      <w:sz w:val="24"/>
      <w:szCs w:val="20"/>
    </w:rPr>
  </w:style>
  <w:style w:type="paragraph" w:styleId="BodyTextIndent2">
    <w:name w:val="Body Text Indent 2"/>
    <w:basedOn w:val="Normal"/>
    <w:link w:val="BodyTextIndent2Char"/>
    <w:rsid w:val="00D863D9"/>
    <w:pPr>
      <w:spacing w:line="228" w:lineRule="auto"/>
      <w:ind w:left="720" w:hanging="720"/>
      <w:jc w:val="both"/>
    </w:pPr>
  </w:style>
  <w:style w:type="character" w:customStyle="1" w:styleId="BodyTextIndent2Char">
    <w:name w:val="Body Text Indent 2 Char"/>
    <w:basedOn w:val="DefaultParagraphFont"/>
    <w:link w:val="BodyTextIndent2"/>
    <w:rsid w:val="00D863D9"/>
    <w:rPr>
      <w:rFonts w:ascii="Times New Roman" w:eastAsia="Times New Roman" w:hAnsi="Times New Roman" w:cs="Times New Roman"/>
      <w:sz w:val="24"/>
      <w:szCs w:val="20"/>
    </w:rPr>
  </w:style>
  <w:style w:type="paragraph" w:styleId="BodyText">
    <w:name w:val="Body Text"/>
    <w:basedOn w:val="Normal"/>
    <w:link w:val="BodyTextChar"/>
    <w:rsid w:val="00D863D9"/>
    <w:pPr>
      <w:tabs>
        <w:tab w:val="left" w:pos="0"/>
        <w:tab w:val="left" w:pos="960"/>
        <w:tab w:val="left" w:pos="1440"/>
      </w:tabs>
      <w:spacing w:line="228" w:lineRule="auto"/>
      <w:jc w:val="both"/>
    </w:pPr>
    <w:rPr>
      <w:b/>
      <w:i/>
      <w:iCs/>
    </w:rPr>
  </w:style>
  <w:style w:type="character" w:customStyle="1" w:styleId="BodyTextChar">
    <w:name w:val="Body Text Char"/>
    <w:basedOn w:val="DefaultParagraphFont"/>
    <w:link w:val="BodyText"/>
    <w:rsid w:val="00D863D9"/>
    <w:rPr>
      <w:rFonts w:ascii="Times New Roman" w:eastAsia="Times New Roman" w:hAnsi="Times New Roman" w:cs="Times New Roman"/>
      <w:b/>
      <w:i/>
      <w:iCs/>
      <w:sz w:val="24"/>
      <w:szCs w:val="20"/>
    </w:rPr>
  </w:style>
  <w:style w:type="paragraph" w:styleId="BodyTextIndent3">
    <w:name w:val="Body Text Indent 3"/>
    <w:basedOn w:val="Normal"/>
    <w:link w:val="BodyTextIndent3Char"/>
    <w:rsid w:val="00D863D9"/>
    <w:pPr>
      <w:autoSpaceDE w:val="0"/>
      <w:autoSpaceDN w:val="0"/>
      <w:adjustRightInd w:val="0"/>
      <w:ind w:left="720" w:hanging="720"/>
      <w:jc w:val="both"/>
    </w:pPr>
    <w:rPr>
      <w:color w:val="000000"/>
      <w:sz w:val="22"/>
    </w:rPr>
  </w:style>
  <w:style w:type="character" w:customStyle="1" w:styleId="BodyTextIndent3Char">
    <w:name w:val="Body Text Indent 3 Char"/>
    <w:basedOn w:val="DefaultParagraphFont"/>
    <w:link w:val="BodyTextIndent3"/>
    <w:rsid w:val="00D863D9"/>
    <w:rPr>
      <w:rFonts w:ascii="Times New Roman" w:eastAsia="Times New Roman" w:hAnsi="Times New Roman" w:cs="Times New Roman"/>
      <w:color w:val="000000"/>
      <w:szCs w:val="20"/>
    </w:rPr>
  </w:style>
  <w:style w:type="paragraph" w:styleId="Subtitle">
    <w:name w:val="Subtitle"/>
    <w:basedOn w:val="Normal"/>
    <w:link w:val="SubtitleChar"/>
    <w:qFormat/>
    <w:rsid w:val="00D863D9"/>
    <w:pPr>
      <w:jc w:val="center"/>
    </w:pPr>
    <w:rPr>
      <w:rFonts w:ascii="Tahoma" w:hAnsi="Tahoma" w:cs="Tahoma"/>
      <w:b/>
      <w:smallCaps/>
      <w:sz w:val="22"/>
      <w:u w:val="single"/>
    </w:rPr>
  </w:style>
  <w:style w:type="character" w:customStyle="1" w:styleId="SubtitleChar">
    <w:name w:val="Subtitle Char"/>
    <w:basedOn w:val="DefaultParagraphFont"/>
    <w:link w:val="Subtitle"/>
    <w:rsid w:val="00D863D9"/>
    <w:rPr>
      <w:rFonts w:ascii="Tahoma" w:eastAsia="Times New Roman" w:hAnsi="Tahoma" w:cs="Tahoma"/>
      <w:b/>
      <w:smallCaps/>
      <w:szCs w:val="20"/>
      <w:u w:val="single"/>
    </w:rPr>
  </w:style>
  <w:style w:type="character" w:styleId="Hyperlink">
    <w:name w:val="Hyperlink"/>
    <w:rsid w:val="00D863D9"/>
    <w:rPr>
      <w:color w:val="0000FF"/>
      <w:u w:val="single"/>
    </w:rPr>
  </w:style>
  <w:style w:type="paragraph" w:styleId="ListParagraph">
    <w:name w:val="List Paragraph"/>
    <w:basedOn w:val="Normal"/>
    <w:uiPriority w:val="34"/>
    <w:qFormat/>
    <w:rsid w:val="00F25E15"/>
    <w:pPr>
      <w:ind w:left="720"/>
    </w:pPr>
    <w:rPr>
      <w:rFonts w:eastAsiaTheme="minorHAnsi"/>
      <w:szCs w:val="24"/>
    </w:rPr>
  </w:style>
  <w:style w:type="character" w:customStyle="1" w:styleId="EmailStyle35">
    <w:name w:val="EmailStyle35"/>
    <w:semiHidden/>
    <w:rsid w:val="00005553"/>
    <w:rPr>
      <w:rFonts w:ascii="Arial" w:hAnsi="Arial" w:cs="Arial"/>
      <w:color w:val="auto"/>
      <w:sz w:val="20"/>
      <w:szCs w:val="20"/>
    </w:rPr>
  </w:style>
  <w:style w:type="paragraph" w:customStyle="1" w:styleId="Normal1">
    <w:name w:val="Normal1"/>
    <w:rsid w:val="00564AC1"/>
    <w:pPr>
      <w:spacing w:after="0" w:line="240" w:lineRule="auto"/>
    </w:pPr>
    <w:rPr>
      <w:rFonts w:ascii="Times New Roman" w:eastAsia="Times New Roman" w:hAnsi="Times New Roman" w:cs="Times New Roman"/>
      <w:color w:val="000000"/>
      <w:sz w:val="24"/>
      <w:szCs w:val="24"/>
    </w:rPr>
  </w:style>
  <w:style w:type="paragraph" w:customStyle="1" w:styleId="Default">
    <w:name w:val="Default"/>
    <w:rsid w:val="004473F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EmailStyle38">
    <w:name w:val="EmailStyle38"/>
    <w:semiHidden/>
    <w:rsid w:val="00EC3A8B"/>
    <w:rPr>
      <w:rFonts w:ascii="Arial" w:hAnsi="Arial" w:cs="Arial"/>
      <w:color w:val="auto"/>
      <w:sz w:val="20"/>
      <w:szCs w:val="20"/>
    </w:rPr>
  </w:style>
  <w:style w:type="character" w:styleId="UnresolvedMention">
    <w:name w:val="Unresolved Mention"/>
    <w:basedOn w:val="DefaultParagraphFont"/>
    <w:uiPriority w:val="99"/>
    <w:semiHidden/>
    <w:unhideWhenUsed/>
    <w:rsid w:val="00A15B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26672">
      <w:bodyDiv w:val="1"/>
      <w:marLeft w:val="0"/>
      <w:marRight w:val="0"/>
      <w:marTop w:val="0"/>
      <w:marBottom w:val="0"/>
      <w:divBdr>
        <w:top w:val="none" w:sz="0" w:space="0" w:color="auto"/>
        <w:left w:val="none" w:sz="0" w:space="0" w:color="auto"/>
        <w:bottom w:val="none" w:sz="0" w:space="0" w:color="auto"/>
        <w:right w:val="none" w:sz="0" w:space="0" w:color="auto"/>
      </w:divBdr>
    </w:div>
    <w:div w:id="1253054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allow@pcanet.org" TargetMode="External"/><Relationship Id="rId13" Type="http://schemas.openxmlformats.org/officeDocument/2006/relationships/hyperlink" Target="http://www.pcaac.org"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pcaac.org/presbyterydownloads/" TargetMode="External"/><Relationship Id="rId12" Type="http://schemas.openxmlformats.org/officeDocument/2006/relationships/hyperlink" Target="mailto:mmallow@pcanet.org"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mallow@pcanet.org"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pcaac.org/presbyterydownloads/"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mmallow@pcanet.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1128</Words>
  <Characters>6159</Characters>
  <Application>Microsoft Office Word</Application>
  <DocSecurity>0</DocSecurity>
  <Lines>293</Lines>
  <Paragraphs>134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Nantz</dc:creator>
  <cp:lastModifiedBy>Heidi Harrison</cp:lastModifiedBy>
  <cp:revision>3</cp:revision>
  <cp:lastPrinted>2022-11-28T19:39:00Z</cp:lastPrinted>
  <dcterms:created xsi:type="dcterms:W3CDTF">2022-11-09T19:29:00Z</dcterms:created>
  <dcterms:modified xsi:type="dcterms:W3CDTF">2022-11-28T19:59:00Z</dcterms:modified>
</cp:coreProperties>
</file>