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A6A57">
      <w:pPr>
        <w:pStyle w:val="Title"/>
        <w:rPr>
          <w:rFonts w:ascii="Verdana" w:hAnsi="Verdana" w:cs="Tahoma"/>
          <w:b/>
          <w:bCs w:val="0"/>
          <w:sz w:val="24"/>
        </w:rPr>
      </w:pPr>
      <w:bookmarkStart w:id="0" w:name="_GoBack"/>
      <w:bookmarkEnd w:id="0"/>
      <w:r>
        <w:rPr>
          <w:rFonts w:ascii="Verdana" w:hAnsi="Verdana" w:cs="Tahoma"/>
          <w:b/>
          <w:bCs w:val="0"/>
          <w:sz w:val="24"/>
        </w:rPr>
        <w:t>Records Management Guide</w:t>
      </w:r>
    </w:p>
    <w:p w:rsidR="00000000" w:rsidRDefault="005A6A57">
      <w:pPr>
        <w:tabs>
          <w:tab w:val="left" w:pos="480"/>
          <w:tab w:val="left" w:pos="960"/>
        </w:tabs>
        <w:jc w:val="both"/>
        <w:rPr>
          <w:sz w:val="16"/>
        </w:rPr>
      </w:pPr>
    </w:p>
    <w:p w:rsidR="00000000" w:rsidRDefault="005A6A57">
      <w:pPr>
        <w:pStyle w:val="BodyText3"/>
        <w:spacing w:after="120"/>
        <w:rPr>
          <w:rFonts w:ascii="Verdana" w:hAnsi="Verdana"/>
          <w:spacing w:val="-4"/>
          <w:sz w:val="18"/>
        </w:rPr>
      </w:pPr>
      <w:r>
        <w:rPr>
          <w:rFonts w:ascii="Verdana" w:hAnsi="Verdana"/>
          <w:sz w:val="18"/>
        </w:rPr>
        <w:t>This manual provides guidance for storing and destroying records retained by groups within the church.  Following these guidelines will make record keeping and document retention decisions easier. As records are developed, make de</w:t>
      </w:r>
      <w:r>
        <w:rPr>
          <w:rFonts w:ascii="Verdana" w:hAnsi="Verdana"/>
          <w:sz w:val="18"/>
        </w:rPr>
        <w:t>cisions about retention and storage when the documents are no longer needed on a regular basis.</w:t>
      </w:r>
      <w:r>
        <w:rPr>
          <w:rFonts w:ascii="Verdana" w:hAnsi="Verdana"/>
          <w:spacing w:val="-4"/>
          <w:sz w:val="18"/>
        </w:rPr>
        <w:t xml:space="preserve">  For example, financial records need to be kept for a fairly long period of time.  Attached to this guide is a retention schedule for common office records.  Th</w:t>
      </w:r>
      <w:r>
        <w:rPr>
          <w:rFonts w:ascii="Verdana" w:hAnsi="Verdana"/>
          <w:spacing w:val="-4"/>
          <w:sz w:val="18"/>
        </w:rPr>
        <w:t>is schedule can provide assistance as agencies decide how long to maintain a record.</w:t>
      </w:r>
    </w:p>
    <w:p w:rsidR="00000000" w:rsidRDefault="005A6A57">
      <w:pPr>
        <w:tabs>
          <w:tab w:val="left" w:pos="480"/>
          <w:tab w:val="left" w:pos="960"/>
        </w:tabs>
        <w:spacing w:after="120"/>
        <w:jc w:val="both"/>
        <w:rPr>
          <w:rFonts w:ascii="Verdana" w:hAnsi="Verdana"/>
          <w:sz w:val="18"/>
        </w:rPr>
      </w:pPr>
      <w:r>
        <w:rPr>
          <w:rFonts w:ascii="Verdana" w:hAnsi="Verdana"/>
          <w:spacing w:val="-4"/>
          <w:sz w:val="18"/>
        </w:rPr>
        <w:t>First, determine what records exist and how frequently they will be used.  This information can be entered on the PCA Record Management Form (see following page).  T</w:t>
      </w:r>
      <w:r>
        <w:rPr>
          <w:rFonts w:ascii="Verdana" w:hAnsi="Verdana"/>
          <w:sz w:val="18"/>
        </w:rPr>
        <w:t>he fol</w:t>
      </w:r>
      <w:r>
        <w:rPr>
          <w:rFonts w:ascii="Verdana" w:hAnsi="Verdana"/>
          <w:sz w:val="18"/>
        </w:rPr>
        <w:t>lowing comments may help clarify various parts of the form.</w:t>
      </w:r>
    </w:p>
    <w:p w:rsidR="00000000" w:rsidRDefault="005A6A57">
      <w:pPr>
        <w:tabs>
          <w:tab w:val="left" w:pos="480"/>
          <w:tab w:val="left" w:pos="960"/>
        </w:tabs>
        <w:jc w:val="both"/>
        <w:rPr>
          <w:rFonts w:ascii="Verdana" w:hAnsi="Verdana"/>
          <w:sz w:val="18"/>
        </w:rPr>
      </w:pPr>
      <w:r>
        <w:rPr>
          <w:rFonts w:ascii="Verdana" w:hAnsi="Verdana"/>
          <w:sz w:val="18"/>
        </w:rPr>
        <w:tab/>
        <w:t>Type of Record:  One form should be created for each record type or sub-type</w:t>
      </w:r>
    </w:p>
    <w:p w:rsidR="00000000" w:rsidRDefault="005A6A57">
      <w:pPr>
        <w:tabs>
          <w:tab w:val="left" w:pos="480"/>
          <w:tab w:val="left" w:pos="960"/>
        </w:tabs>
        <w:jc w:val="both"/>
        <w:rPr>
          <w:rFonts w:ascii="Verdana" w:hAnsi="Verdana"/>
          <w:sz w:val="18"/>
        </w:rPr>
      </w:pPr>
    </w:p>
    <w:p w:rsidR="00000000" w:rsidRDefault="005A6A57">
      <w:pPr>
        <w:tabs>
          <w:tab w:val="left" w:pos="480"/>
          <w:tab w:val="left" w:pos="960"/>
        </w:tabs>
        <w:jc w:val="both"/>
        <w:rPr>
          <w:rFonts w:ascii="Verdana" w:hAnsi="Verdana"/>
          <w:sz w:val="18"/>
        </w:rPr>
      </w:pPr>
      <w:r>
        <w:rPr>
          <w:rFonts w:ascii="Verdana" w:hAnsi="Verdana"/>
          <w:sz w:val="18"/>
        </w:rPr>
        <w:tab/>
        <w:t>Examples of types of records could include:</w:t>
      </w:r>
    </w:p>
    <w:p w:rsidR="00000000" w:rsidRDefault="005A6A57">
      <w:pPr>
        <w:tabs>
          <w:tab w:val="left" w:pos="480"/>
          <w:tab w:val="left" w:pos="960"/>
          <w:tab w:val="left" w:leader="dot" w:pos="4896"/>
        </w:tabs>
        <w:jc w:val="both"/>
        <w:rPr>
          <w:rFonts w:ascii="Verdana" w:hAnsi="Verdana"/>
          <w:sz w:val="18"/>
        </w:rPr>
      </w:pPr>
      <w:r>
        <w:rPr>
          <w:rFonts w:ascii="Verdana" w:hAnsi="Verdana"/>
          <w:sz w:val="18"/>
        </w:rPr>
        <w:tab/>
      </w:r>
      <w:r>
        <w:rPr>
          <w:rFonts w:ascii="Verdana" w:hAnsi="Verdana"/>
          <w:sz w:val="18"/>
        </w:rPr>
        <w:tab/>
        <w:t>Financial/Balance Sheet, Ledgers, Canceled Checks</w:t>
      </w:r>
    </w:p>
    <w:p w:rsidR="00000000" w:rsidRDefault="005A6A57">
      <w:pPr>
        <w:tabs>
          <w:tab w:val="left" w:pos="480"/>
          <w:tab w:val="left" w:pos="960"/>
          <w:tab w:val="left" w:leader="dot" w:pos="4896"/>
        </w:tabs>
        <w:jc w:val="both"/>
        <w:rPr>
          <w:rFonts w:ascii="Verdana" w:hAnsi="Verdana"/>
          <w:sz w:val="18"/>
        </w:rPr>
      </w:pPr>
      <w:r>
        <w:rPr>
          <w:rFonts w:ascii="Verdana" w:hAnsi="Verdana"/>
          <w:sz w:val="18"/>
        </w:rPr>
        <w:tab/>
      </w:r>
      <w:r>
        <w:rPr>
          <w:rFonts w:ascii="Verdana" w:hAnsi="Verdana"/>
          <w:sz w:val="18"/>
        </w:rPr>
        <w:tab/>
        <w:t>Administrative/Min</w:t>
      </w:r>
      <w:r>
        <w:rPr>
          <w:rFonts w:ascii="Verdana" w:hAnsi="Verdana"/>
          <w:sz w:val="18"/>
        </w:rPr>
        <w:t>utes, Reports, Correspondence</w:t>
      </w:r>
    </w:p>
    <w:p w:rsidR="00000000" w:rsidRDefault="005A6A57">
      <w:pPr>
        <w:tabs>
          <w:tab w:val="left" w:pos="480"/>
          <w:tab w:val="left" w:pos="960"/>
          <w:tab w:val="left" w:leader="dot" w:pos="4896"/>
        </w:tabs>
        <w:jc w:val="both"/>
        <w:rPr>
          <w:rFonts w:ascii="Verdana" w:hAnsi="Verdana"/>
          <w:sz w:val="18"/>
        </w:rPr>
      </w:pPr>
      <w:r>
        <w:rPr>
          <w:rFonts w:ascii="Verdana" w:hAnsi="Verdana"/>
          <w:sz w:val="18"/>
        </w:rPr>
        <w:tab/>
      </w:r>
      <w:r>
        <w:rPr>
          <w:rFonts w:ascii="Verdana" w:hAnsi="Verdana"/>
          <w:sz w:val="18"/>
        </w:rPr>
        <w:tab/>
        <w:t>Legal/Contracts, Property Titles</w:t>
      </w:r>
    </w:p>
    <w:p w:rsidR="00000000" w:rsidRDefault="005A6A57">
      <w:pPr>
        <w:tabs>
          <w:tab w:val="left" w:pos="480"/>
          <w:tab w:val="left" w:pos="960"/>
          <w:tab w:val="left" w:leader="dot" w:pos="4896"/>
        </w:tabs>
        <w:jc w:val="both"/>
        <w:rPr>
          <w:rFonts w:ascii="Verdana" w:hAnsi="Verdana"/>
          <w:sz w:val="18"/>
        </w:rPr>
      </w:pPr>
      <w:r>
        <w:rPr>
          <w:rFonts w:ascii="Verdana" w:hAnsi="Verdana"/>
          <w:sz w:val="18"/>
        </w:rPr>
        <w:tab/>
      </w:r>
      <w:r>
        <w:rPr>
          <w:rFonts w:ascii="Verdana" w:hAnsi="Verdana"/>
          <w:sz w:val="18"/>
        </w:rPr>
        <w:tab/>
        <w:t>Insurance/Copy of Policy, Claims</w:t>
      </w:r>
    </w:p>
    <w:p w:rsidR="00000000" w:rsidRDefault="005A6A57">
      <w:pPr>
        <w:tabs>
          <w:tab w:val="left" w:pos="480"/>
          <w:tab w:val="left" w:pos="960"/>
        </w:tabs>
        <w:jc w:val="both"/>
        <w:rPr>
          <w:rFonts w:ascii="Verdana" w:hAnsi="Verdana"/>
          <w:sz w:val="18"/>
        </w:rPr>
      </w:pPr>
      <w:r>
        <w:rPr>
          <w:rFonts w:ascii="Verdana" w:hAnsi="Verdana"/>
          <w:sz w:val="18"/>
        </w:rPr>
        <w:tab/>
      </w:r>
      <w:r>
        <w:rPr>
          <w:rFonts w:ascii="Verdana" w:hAnsi="Verdana"/>
          <w:sz w:val="18"/>
        </w:rPr>
        <w:tab/>
        <w:t>Personnel/Pay Records</w:t>
      </w:r>
    </w:p>
    <w:p w:rsidR="00000000" w:rsidRDefault="005A6A57">
      <w:pPr>
        <w:tabs>
          <w:tab w:val="left" w:pos="480"/>
          <w:tab w:val="left" w:pos="960"/>
        </w:tabs>
        <w:jc w:val="both"/>
        <w:rPr>
          <w:rFonts w:ascii="Verdana" w:hAnsi="Verdana"/>
          <w:sz w:val="18"/>
        </w:rPr>
      </w:pPr>
    </w:p>
    <w:p w:rsidR="00000000" w:rsidRDefault="005A6A57">
      <w:pPr>
        <w:tabs>
          <w:tab w:val="left" w:pos="480"/>
          <w:tab w:val="left" w:pos="960"/>
        </w:tabs>
        <w:jc w:val="both"/>
        <w:rPr>
          <w:rFonts w:ascii="Verdana" w:hAnsi="Verdana"/>
          <w:spacing w:val="-4"/>
          <w:sz w:val="18"/>
        </w:rPr>
      </w:pPr>
      <w:r>
        <w:rPr>
          <w:rFonts w:ascii="Verdana" w:hAnsi="Verdana"/>
          <w:spacing w:val="-4"/>
          <w:sz w:val="18"/>
        </w:rPr>
        <w:tab/>
        <w:t>Date(s) - should be inclusive for all documents within a record set, e.g., 1998, or 1985–1988</w:t>
      </w:r>
    </w:p>
    <w:p w:rsidR="00000000" w:rsidRDefault="005A6A57">
      <w:pPr>
        <w:tabs>
          <w:tab w:val="left" w:pos="480"/>
          <w:tab w:val="left" w:pos="960"/>
        </w:tabs>
        <w:jc w:val="both"/>
        <w:rPr>
          <w:rFonts w:ascii="Verdana" w:hAnsi="Verdana"/>
          <w:sz w:val="18"/>
        </w:rPr>
      </w:pPr>
    </w:p>
    <w:p w:rsidR="00000000" w:rsidRDefault="005A6A57">
      <w:pPr>
        <w:tabs>
          <w:tab w:val="left" w:pos="480"/>
          <w:tab w:val="left" w:pos="960"/>
        </w:tabs>
        <w:jc w:val="both"/>
        <w:rPr>
          <w:rFonts w:ascii="Verdana" w:hAnsi="Verdana"/>
          <w:sz w:val="18"/>
        </w:rPr>
      </w:pPr>
      <w:r>
        <w:rPr>
          <w:rFonts w:ascii="Verdana" w:hAnsi="Verdana"/>
          <w:sz w:val="18"/>
        </w:rPr>
        <w:tab/>
        <w:t>Location – Record location if othe</w:t>
      </w:r>
      <w:r>
        <w:rPr>
          <w:rFonts w:ascii="Verdana" w:hAnsi="Verdana"/>
          <w:sz w:val="18"/>
        </w:rPr>
        <w:t>r than the local office file, i.e., filed in Box 7 in Room 135</w:t>
      </w:r>
    </w:p>
    <w:p w:rsidR="00000000" w:rsidRDefault="005A6A57">
      <w:pPr>
        <w:tabs>
          <w:tab w:val="left" w:pos="480"/>
          <w:tab w:val="left" w:pos="960"/>
        </w:tabs>
        <w:jc w:val="both"/>
        <w:rPr>
          <w:rFonts w:ascii="Verdana" w:hAnsi="Verdana"/>
          <w:sz w:val="18"/>
        </w:rPr>
      </w:pPr>
    </w:p>
    <w:p w:rsidR="00000000" w:rsidRDefault="005A6A57">
      <w:pPr>
        <w:tabs>
          <w:tab w:val="left" w:pos="480"/>
          <w:tab w:val="left" w:pos="960"/>
        </w:tabs>
        <w:rPr>
          <w:rFonts w:ascii="Verdana" w:hAnsi="Verdana"/>
          <w:sz w:val="18"/>
        </w:rPr>
      </w:pPr>
      <w:r>
        <w:rPr>
          <w:rFonts w:ascii="Verdana" w:hAnsi="Verdana"/>
          <w:sz w:val="18"/>
        </w:rPr>
        <w:tab/>
        <w:t>Physical Arrangement - this section will be particularly important to the Historical Center</w:t>
      </w:r>
    </w:p>
    <w:p w:rsidR="00000000" w:rsidRDefault="005A6A57">
      <w:pPr>
        <w:tabs>
          <w:tab w:val="left" w:pos="480"/>
          <w:tab w:val="left" w:pos="960"/>
        </w:tabs>
        <w:ind w:left="480" w:hanging="480"/>
        <w:jc w:val="both"/>
        <w:rPr>
          <w:rFonts w:ascii="Verdana" w:hAnsi="Verdana"/>
          <w:sz w:val="18"/>
        </w:rPr>
      </w:pPr>
    </w:p>
    <w:p w:rsidR="00000000" w:rsidRDefault="005A6A57">
      <w:pPr>
        <w:tabs>
          <w:tab w:val="left" w:pos="480"/>
          <w:tab w:val="left" w:pos="960"/>
        </w:tabs>
        <w:ind w:left="480" w:hanging="480"/>
        <w:jc w:val="both"/>
        <w:rPr>
          <w:rFonts w:ascii="Verdana" w:hAnsi="Verdana"/>
          <w:sz w:val="18"/>
        </w:rPr>
      </w:pPr>
      <w:r>
        <w:rPr>
          <w:rFonts w:ascii="Verdana" w:hAnsi="Verdana"/>
          <w:sz w:val="18"/>
        </w:rPr>
        <w:tab/>
        <w:t>Frequency of Use - this section helps make retention decisions</w:t>
      </w:r>
    </w:p>
    <w:p w:rsidR="00000000" w:rsidRDefault="005A6A57">
      <w:pPr>
        <w:tabs>
          <w:tab w:val="left" w:pos="480"/>
          <w:tab w:val="left" w:pos="960"/>
        </w:tabs>
        <w:jc w:val="both"/>
        <w:rPr>
          <w:rFonts w:ascii="Verdana" w:hAnsi="Verdana"/>
          <w:sz w:val="18"/>
        </w:rPr>
      </w:pPr>
    </w:p>
    <w:p w:rsidR="00000000" w:rsidRDefault="005A6A57">
      <w:pPr>
        <w:tabs>
          <w:tab w:val="left" w:pos="480"/>
          <w:tab w:val="left" w:pos="960"/>
        </w:tabs>
        <w:spacing w:after="120"/>
        <w:jc w:val="both"/>
        <w:rPr>
          <w:rFonts w:ascii="Verdana" w:hAnsi="Verdana"/>
          <w:sz w:val="18"/>
        </w:rPr>
      </w:pPr>
      <w:r>
        <w:rPr>
          <w:rFonts w:ascii="Verdana" w:hAnsi="Verdana"/>
          <w:sz w:val="18"/>
        </w:rPr>
        <w:t>Ensure that the denomination does</w:t>
      </w:r>
      <w:r>
        <w:rPr>
          <w:rFonts w:ascii="Verdana" w:hAnsi="Verdana"/>
          <w:sz w:val="18"/>
        </w:rPr>
        <w:t xml:space="preserve"> not drown in a sea of old paper.  Before disposition decisions are made, review the suggested retention schedule, or if necessary, seek legal assistance on document </w:t>
      </w:r>
      <w:proofErr w:type="gramStart"/>
      <w:r>
        <w:rPr>
          <w:rFonts w:ascii="Verdana" w:hAnsi="Verdana"/>
          <w:sz w:val="18"/>
        </w:rPr>
        <w:t>retention</w:t>
      </w:r>
      <w:proofErr w:type="gramEnd"/>
      <w:r>
        <w:rPr>
          <w:rFonts w:ascii="Verdana" w:hAnsi="Verdana"/>
          <w:sz w:val="18"/>
        </w:rPr>
        <w:t>.</w:t>
      </w:r>
    </w:p>
    <w:p w:rsidR="00000000" w:rsidRDefault="005A6A57">
      <w:pPr>
        <w:pStyle w:val="BodyText3"/>
        <w:spacing w:after="120"/>
        <w:rPr>
          <w:rFonts w:ascii="Verdana" w:hAnsi="Verdana"/>
          <w:sz w:val="18"/>
        </w:rPr>
      </w:pPr>
      <w:r>
        <w:rPr>
          <w:rFonts w:ascii="Verdana" w:hAnsi="Verdana"/>
          <w:sz w:val="18"/>
        </w:rPr>
        <w:t>If documents cannot be destroyed after five years, and are used infrequently, t</w:t>
      </w:r>
      <w:r>
        <w:rPr>
          <w:rFonts w:ascii="Verdana" w:hAnsi="Verdana"/>
          <w:sz w:val="18"/>
        </w:rPr>
        <w:t xml:space="preserve">hey are candidates for shipment to the Historical Center.  </w:t>
      </w:r>
      <w:r>
        <w:rPr>
          <w:rFonts w:ascii="Verdana" w:hAnsi="Verdana"/>
          <w:i/>
          <w:iCs/>
          <w:sz w:val="18"/>
        </w:rPr>
        <w:t>Space within the Center is extremely limited</w:t>
      </w:r>
      <w:r>
        <w:rPr>
          <w:rFonts w:ascii="Verdana" w:hAnsi="Verdana"/>
          <w:sz w:val="18"/>
        </w:rPr>
        <w:t>.  The Center must know if the documents it receives from the agencies/offices are for permanent retention, should be reviewed for historical value after</w:t>
      </w:r>
      <w:r>
        <w:rPr>
          <w:rFonts w:ascii="Verdana" w:hAnsi="Verdana"/>
          <w:sz w:val="18"/>
        </w:rPr>
        <w:t xml:space="preserve"> a specified period of time, or ultimately destroyed.</w:t>
      </w:r>
    </w:p>
    <w:p w:rsidR="00000000" w:rsidRDefault="005A6A57">
      <w:pPr>
        <w:tabs>
          <w:tab w:val="left" w:pos="480"/>
          <w:tab w:val="left" w:pos="960"/>
        </w:tabs>
        <w:spacing w:after="120"/>
        <w:jc w:val="both"/>
        <w:rPr>
          <w:rFonts w:ascii="Verdana" w:hAnsi="Verdana"/>
          <w:sz w:val="18"/>
        </w:rPr>
      </w:pPr>
      <w:r>
        <w:rPr>
          <w:rFonts w:ascii="Verdana" w:hAnsi="Verdana"/>
          <w:sz w:val="18"/>
        </w:rPr>
        <w:t>Developing an active on-going record management program in your office enables elimination of unnecessary and unwanted files and conservation of office file space.</w:t>
      </w:r>
    </w:p>
    <w:p w:rsidR="00000000" w:rsidRDefault="005A6A57">
      <w:pPr>
        <w:tabs>
          <w:tab w:val="left" w:pos="480"/>
          <w:tab w:val="left" w:pos="960"/>
        </w:tabs>
        <w:spacing w:after="120"/>
        <w:jc w:val="both"/>
        <w:rPr>
          <w:rFonts w:ascii="Verdana" w:hAnsi="Verdana"/>
          <w:sz w:val="18"/>
        </w:rPr>
      </w:pPr>
      <w:r>
        <w:rPr>
          <w:rFonts w:ascii="Verdana" w:hAnsi="Verdana"/>
          <w:sz w:val="18"/>
        </w:rPr>
        <w:t xml:space="preserve">The PCA Historical Center retains and </w:t>
      </w:r>
      <w:r>
        <w:rPr>
          <w:rFonts w:ascii="Verdana" w:hAnsi="Verdana"/>
          <w:sz w:val="18"/>
        </w:rPr>
        <w:t>maintains the historical records of the denomination.  From a corporate standpoint, as opposed to a personal collection, the Center will permanently retain the follow items:</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t>Records designated for permanent storage by Agencies or required by the PCA Rec</w:t>
      </w:r>
      <w:r>
        <w:rPr>
          <w:rFonts w:ascii="Verdana" w:hAnsi="Verdana"/>
          <w:sz w:val="18"/>
        </w:rPr>
        <w:t>ords Retention Plan.</w:t>
      </w:r>
    </w:p>
    <w:p w:rsidR="00000000" w:rsidRDefault="005A6A57">
      <w:pPr>
        <w:pStyle w:val="BodyTextIndent2"/>
        <w:tabs>
          <w:tab w:val="clear" w:pos="480"/>
          <w:tab w:val="clear" w:pos="748"/>
        </w:tabs>
        <w:ind w:left="935" w:hanging="374"/>
        <w:rPr>
          <w:rFonts w:ascii="Verdana" w:hAnsi="Verdana"/>
          <w:sz w:val="18"/>
        </w:rPr>
      </w:pPr>
      <w:r>
        <w:rPr>
          <w:rFonts w:ascii="Verdana" w:hAnsi="Verdana"/>
          <w:sz w:val="18"/>
        </w:rPr>
        <w:t>--</w:t>
      </w:r>
      <w:r>
        <w:rPr>
          <w:rFonts w:ascii="Verdana" w:hAnsi="Verdana"/>
          <w:sz w:val="18"/>
        </w:rPr>
        <w:tab/>
        <w:t>Policy statements by the Office of the Stated Clerk, Agencies and their sub-divisions, and all official committees.</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t>Minutes and Reports - all General Assembly, Agency, Committee and sub-committee minutes and official reports.</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r>
      <w:r>
        <w:rPr>
          <w:rFonts w:ascii="Verdana" w:hAnsi="Verdana"/>
          <w:sz w:val="18"/>
        </w:rPr>
        <w:t>Correspondence - official correspondence relating to policy, plans, programs or personnel.</w:t>
      </w:r>
    </w:p>
    <w:p w:rsidR="00000000" w:rsidRDefault="005A6A57">
      <w:pPr>
        <w:pStyle w:val="BodyTextIndent3"/>
        <w:tabs>
          <w:tab w:val="clear" w:pos="187"/>
          <w:tab w:val="clear" w:pos="374"/>
        </w:tabs>
        <w:ind w:left="935"/>
        <w:rPr>
          <w:rFonts w:ascii="Verdana" w:hAnsi="Verdana"/>
          <w:sz w:val="18"/>
        </w:rPr>
      </w:pPr>
      <w:r>
        <w:rPr>
          <w:rFonts w:ascii="Verdana" w:hAnsi="Verdana"/>
          <w:sz w:val="18"/>
        </w:rPr>
        <w:t>--</w:t>
      </w:r>
      <w:r>
        <w:rPr>
          <w:rFonts w:ascii="Verdana" w:hAnsi="Verdana"/>
          <w:sz w:val="18"/>
        </w:rPr>
        <w:tab/>
        <w:t>Financial Reports - annual financial reports and statements and audited reports.  Periodic reports will be retained if they are not superseded by annual reports.</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t>Publications - a minimum of one copy of newsletters, prayer letters, magazines, journals, etc.</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t>Photographs and other audio-visual records of denominational personalities and activities.</w:t>
      </w:r>
    </w:p>
    <w:p w:rsidR="00000000" w:rsidRDefault="005A6A57">
      <w:pPr>
        <w:ind w:left="935" w:hanging="374"/>
        <w:jc w:val="both"/>
        <w:rPr>
          <w:rFonts w:ascii="Verdana" w:hAnsi="Verdana"/>
          <w:sz w:val="18"/>
        </w:rPr>
      </w:pPr>
      <w:r>
        <w:rPr>
          <w:rFonts w:ascii="Verdana" w:hAnsi="Verdana"/>
          <w:sz w:val="18"/>
        </w:rPr>
        <w:t>--</w:t>
      </w:r>
      <w:r>
        <w:rPr>
          <w:rFonts w:ascii="Verdana" w:hAnsi="Verdana"/>
          <w:sz w:val="18"/>
        </w:rPr>
        <w:tab/>
        <w:t>Records of Special Events - such as ground-breakings/dedicati</w:t>
      </w:r>
      <w:r>
        <w:rPr>
          <w:rFonts w:ascii="Verdana" w:hAnsi="Verdana"/>
          <w:sz w:val="18"/>
        </w:rPr>
        <w:t>ons.</w:t>
      </w:r>
    </w:p>
    <w:p w:rsidR="00000000" w:rsidRDefault="005A6A57">
      <w:pPr>
        <w:pStyle w:val="BodyTextIndent2"/>
        <w:tabs>
          <w:tab w:val="clear" w:pos="480"/>
          <w:tab w:val="clear" w:pos="748"/>
        </w:tabs>
        <w:ind w:left="935" w:hanging="374"/>
        <w:rPr>
          <w:rFonts w:ascii="Verdana" w:hAnsi="Verdana"/>
          <w:sz w:val="22"/>
        </w:rPr>
      </w:pPr>
      <w:r>
        <w:rPr>
          <w:rFonts w:ascii="Verdana" w:hAnsi="Verdana"/>
          <w:sz w:val="18"/>
        </w:rPr>
        <w:t>--</w:t>
      </w:r>
      <w:r>
        <w:rPr>
          <w:rFonts w:ascii="Verdana" w:hAnsi="Verdana"/>
          <w:sz w:val="18"/>
        </w:rPr>
        <w:tab/>
        <w:t>Other items deemed by the Historical Center to have historical significance.</w:t>
      </w:r>
    </w:p>
    <w:p w:rsidR="00000000" w:rsidRDefault="005A6A57">
      <w:pPr>
        <w:tabs>
          <w:tab w:val="left" w:pos="480"/>
          <w:tab w:val="left" w:pos="960"/>
        </w:tabs>
        <w:ind w:left="965" w:hanging="965"/>
        <w:jc w:val="center"/>
        <w:rPr>
          <w:rFonts w:ascii="Verdana" w:hAnsi="Verdana" w:cs="Tahoma"/>
          <w:b/>
          <w:smallCaps/>
          <w:sz w:val="22"/>
        </w:rPr>
      </w:pPr>
      <w:r>
        <w:rPr>
          <w:rFonts w:ascii="Verdana" w:hAnsi="Verdana"/>
          <w:b/>
          <w:sz w:val="28"/>
        </w:rPr>
        <w:br w:type="page"/>
      </w:r>
      <w:r>
        <w:rPr>
          <w:rFonts w:ascii="Verdana" w:hAnsi="Verdana" w:cs="Tahoma"/>
          <w:b/>
          <w:smallCaps/>
          <w:sz w:val="22"/>
        </w:rPr>
        <w:lastRenderedPageBreak/>
        <w:t>PCA Records Management Form</w:t>
      </w:r>
    </w:p>
    <w:p w:rsidR="00000000" w:rsidRDefault="005A6A57">
      <w:pPr>
        <w:tabs>
          <w:tab w:val="left" w:pos="480"/>
          <w:tab w:val="left" w:pos="960"/>
        </w:tabs>
        <w:spacing w:line="260" w:lineRule="exact"/>
        <w:ind w:left="960" w:hanging="960"/>
        <w:jc w:val="both"/>
        <w:rPr>
          <w:rFonts w:ascii="Verdana" w:hAnsi="Verdana" w:cs="Tahoma"/>
        </w:rPr>
      </w:pPr>
    </w:p>
    <w:p w:rsidR="00000000" w:rsidRDefault="005A6A57">
      <w:pPr>
        <w:tabs>
          <w:tab w:val="left" w:pos="480"/>
          <w:tab w:val="left" w:pos="960"/>
        </w:tabs>
        <w:spacing w:line="260" w:lineRule="exact"/>
        <w:ind w:left="960" w:hanging="960"/>
        <w:jc w:val="both"/>
        <w:rPr>
          <w:rFonts w:ascii="Verdana" w:hAnsi="Verdana" w:cs="Tahoma"/>
        </w:rPr>
      </w:pPr>
    </w:p>
    <w:p w:rsidR="00000000" w:rsidRDefault="005A6A57">
      <w:pPr>
        <w:keepLines/>
        <w:pBdr>
          <w:top w:val="single" w:sz="6" w:space="0" w:color="000000"/>
          <w:left w:val="single" w:sz="6" w:space="0" w:color="000000"/>
          <w:bottom w:val="single" w:sz="6" w:space="0" w:color="000000"/>
          <w:right w:val="single" w:sz="6" w:space="0" w:color="000000"/>
          <w:between w:val="single" w:sz="6" w:space="0" w:color="000000"/>
        </w:pBdr>
        <w:tabs>
          <w:tab w:val="right" w:leader="underscore" w:pos="6171"/>
          <w:tab w:val="left" w:pos="6358"/>
          <w:tab w:val="right" w:leader="underscore" w:pos="8976"/>
        </w:tabs>
        <w:spacing w:after="240" w:line="220" w:lineRule="exact"/>
        <w:jc w:val="both"/>
        <w:rPr>
          <w:rFonts w:ascii="Verdana" w:hAnsi="Verdana" w:cs="Tahoma"/>
          <w:sz w:val="20"/>
        </w:rPr>
      </w:pPr>
      <w:r>
        <w:rPr>
          <w:rFonts w:ascii="Verdana" w:hAnsi="Verdana" w:cs="Tahoma"/>
          <w:sz w:val="22"/>
        </w:rPr>
        <w:br/>
      </w:r>
      <w:r>
        <w:rPr>
          <w:rFonts w:ascii="Verdana" w:hAnsi="Verdana" w:cs="Tahoma"/>
          <w:sz w:val="20"/>
        </w:rPr>
        <w:t>Agency</w:t>
      </w:r>
      <w:r>
        <w:rPr>
          <w:rFonts w:ascii="Verdana" w:hAnsi="Verdana" w:cs="Tahoma"/>
          <w:sz w:val="20"/>
        </w:rPr>
        <w:tab/>
      </w:r>
      <w:r>
        <w:rPr>
          <w:rFonts w:ascii="Verdana" w:hAnsi="Verdana" w:cs="Tahoma"/>
          <w:sz w:val="20"/>
        </w:rPr>
        <w:tab/>
        <w:t>Date</w:t>
      </w:r>
      <w:r>
        <w:rPr>
          <w:rFonts w:ascii="Verdana" w:hAnsi="Verdana" w:cs="Tahoma"/>
          <w:sz w:val="20"/>
        </w:rPr>
        <w:tab/>
      </w:r>
      <w:r>
        <w:rPr>
          <w:rFonts w:ascii="Verdana" w:hAnsi="Verdana" w:cs="Tahoma"/>
          <w:sz w:val="20"/>
        </w:rPr>
        <w:tab/>
      </w:r>
      <w:r>
        <w:rPr>
          <w:rFonts w:ascii="Verdana" w:hAnsi="Verdana" w:cs="Tahoma"/>
          <w:sz w:val="20"/>
        </w:rPr>
        <w:br/>
      </w:r>
      <w:r>
        <w:rPr>
          <w:rFonts w:ascii="Verdana" w:hAnsi="Verdana" w:cs="Tahoma"/>
          <w:sz w:val="20"/>
        </w:rPr>
        <w:br/>
        <w:t xml:space="preserve">Office: </w:t>
      </w:r>
      <w:r>
        <w:rPr>
          <w:rFonts w:ascii="Verdana" w:hAnsi="Verdana" w:cs="Tahoma"/>
          <w:sz w:val="20"/>
        </w:rPr>
        <w:tab/>
      </w:r>
      <w:r>
        <w:rPr>
          <w:rFonts w:ascii="Verdana" w:hAnsi="Verdana" w:cs="Tahoma"/>
          <w:sz w:val="20"/>
        </w:rPr>
        <w:br/>
      </w:r>
      <w:r>
        <w:rPr>
          <w:rFonts w:ascii="Verdana" w:hAnsi="Verdana" w:cs="Tahoma"/>
          <w:sz w:val="20"/>
        </w:rPr>
        <w:br/>
        <w:t>Type of Record:</w:t>
      </w:r>
      <w:r>
        <w:rPr>
          <w:rFonts w:ascii="Verdana" w:hAnsi="Verdana" w:cs="Tahoma"/>
          <w:sz w:val="20"/>
        </w:rPr>
        <w:tab/>
      </w:r>
    </w:p>
    <w:p w:rsidR="00000000" w:rsidRDefault="005A6A57">
      <w:pPr>
        <w:keepLines/>
        <w:pBdr>
          <w:top w:val="single" w:sz="6" w:space="0" w:color="000000"/>
          <w:left w:val="single" w:sz="6" w:space="0" w:color="000000"/>
          <w:bottom w:val="single" w:sz="6" w:space="0" w:color="000000"/>
          <w:right w:val="single" w:sz="6" w:space="0" w:color="000000"/>
          <w:between w:val="single" w:sz="6" w:space="0" w:color="000000"/>
        </w:pBdr>
        <w:tabs>
          <w:tab w:val="right" w:leader="underscore" w:pos="6171"/>
          <w:tab w:val="left" w:pos="6358"/>
          <w:tab w:val="right" w:leader="underscore" w:pos="8976"/>
        </w:tabs>
        <w:spacing w:after="240" w:line="220" w:lineRule="exact"/>
        <w:jc w:val="both"/>
        <w:rPr>
          <w:rFonts w:ascii="Verdana" w:hAnsi="Verdana" w:cs="Tahoma"/>
          <w:sz w:val="20"/>
        </w:rPr>
      </w:pPr>
      <w:r>
        <w:rPr>
          <w:rFonts w:ascii="Verdana" w:hAnsi="Verdana" w:cs="Tahoma"/>
          <w:sz w:val="20"/>
        </w:rPr>
        <w:br/>
        <w:t>Location (if other than office files)</w:t>
      </w:r>
      <w:r>
        <w:rPr>
          <w:rFonts w:ascii="Verdana" w:hAnsi="Verdana" w:cs="Tahoma"/>
          <w:sz w:val="20"/>
        </w:rPr>
        <w:tab/>
      </w:r>
    </w:p>
    <w:p w:rsidR="00000000" w:rsidRDefault="005A6A57">
      <w:pPr>
        <w:keepLines/>
        <w:pBdr>
          <w:top w:val="single" w:sz="6" w:space="0" w:color="000000"/>
          <w:left w:val="single" w:sz="6" w:space="0" w:color="000000"/>
          <w:bottom w:val="single" w:sz="6" w:space="0" w:color="000000"/>
          <w:right w:val="single" w:sz="6" w:space="0" w:color="000000"/>
          <w:between w:val="single" w:sz="6" w:space="0" w:color="000000"/>
        </w:pBdr>
        <w:tabs>
          <w:tab w:val="right" w:leader="underscore" w:pos="6171"/>
          <w:tab w:val="left" w:pos="6358"/>
          <w:tab w:val="right" w:leader="underscore" w:pos="8976"/>
        </w:tabs>
        <w:spacing w:after="240" w:line="220" w:lineRule="exact"/>
        <w:jc w:val="both"/>
        <w:rPr>
          <w:rFonts w:ascii="Verdana" w:hAnsi="Verdana" w:cs="Tahoma"/>
          <w:sz w:val="20"/>
        </w:rPr>
      </w:pPr>
      <w:r>
        <w:rPr>
          <w:rFonts w:ascii="Verdana" w:hAnsi="Verdana" w:cs="Tahoma"/>
          <w:sz w:val="20"/>
        </w:rPr>
        <w:br/>
        <w:t xml:space="preserve">Organization: [circle one] </w:t>
      </w:r>
      <w:r>
        <w:rPr>
          <w:rFonts w:ascii="Verdana" w:hAnsi="Verdana" w:cs="Tahoma"/>
          <w:sz w:val="20"/>
        </w:rPr>
        <w:tab/>
        <w:t xml:space="preserve">Alphabetical </w:t>
      </w:r>
      <w:r>
        <w:rPr>
          <w:rFonts w:ascii="Verdana" w:hAnsi="Verdana" w:cs="Tahoma"/>
          <w:sz w:val="20"/>
        </w:rPr>
        <w:tab/>
        <w:t>Numerical Da</w:t>
      </w:r>
      <w:r>
        <w:rPr>
          <w:rFonts w:ascii="Verdana" w:hAnsi="Verdana" w:cs="Tahoma"/>
          <w:sz w:val="20"/>
        </w:rPr>
        <w:t>te Other</w:t>
      </w:r>
      <w:r>
        <w:rPr>
          <w:rFonts w:ascii="Verdana" w:hAnsi="Verdana" w:cs="Tahoma"/>
          <w:sz w:val="20"/>
        </w:rPr>
        <w:br/>
      </w:r>
    </w:p>
    <w:p w:rsidR="00000000" w:rsidRDefault="005A6A57">
      <w:pPr>
        <w:tabs>
          <w:tab w:val="left" w:pos="480"/>
          <w:tab w:val="left" w:pos="960"/>
        </w:tabs>
        <w:spacing w:line="180" w:lineRule="exact"/>
        <w:jc w:val="both"/>
        <w:rPr>
          <w:rFonts w:ascii="Verdana" w:hAnsi="Verdana" w:cs="Tahoma"/>
          <w:sz w:val="22"/>
        </w:rPr>
      </w:pPr>
    </w:p>
    <w:p w:rsidR="00000000" w:rsidRDefault="005A6A57">
      <w:pPr>
        <w:tabs>
          <w:tab w:val="left" w:pos="480"/>
          <w:tab w:val="left" w:pos="960"/>
        </w:tabs>
        <w:spacing w:line="180" w:lineRule="exact"/>
        <w:jc w:val="both"/>
        <w:rPr>
          <w:rFonts w:ascii="Verdana" w:hAnsi="Verdana" w:cs="Tahoma"/>
          <w:sz w:val="22"/>
        </w:rPr>
      </w:pPr>
    </w:p>
    <w:p w:rsidR="00000000" w:rsidRDefault="005A6A57">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 w:val="bar" w:pos="2376"/>
          <w:tab w:val="left" w:pos="2618"/>
          <w:tab w:val="bar" w:pos="3740"/>
          <w:tab w:val="left" w:pos="3927"/>
          <w:tab w:val="bar" w:pos="5328"/>
          <w:tab w:val="left" w:pos="5423"/>
          <w:tab w:val="bar" w:pos="6919"/>
        </w:tabs>
        <w:spacing w:line="220" w:lineRule="exact"/>
        <w:rPr>
          <w:rFonts w:ascii="Verdana" w:hAnsi="Verdana" w:cs="Tahoma"/>
          <w:sz w:val="20"/>
        </w:rPr>
      </w:pPr>
      <w:r>
        <w:rPr>
          <w:rFonts w:ascii="Verdana" w:hAnsi="Verdana" w:cs="Tahoma"/>
          <w:sz w:val="22"/>
        </w:rPr>
        <w:br/>
      </w:r>
      <w:r>
        <w:rPr>
          <w:rFonts w:ascii="Verdana" w:hAnsi="Verdana" w:cs="Tahoma"/>
          <w:sz w:val="20"/>
        </w:rPr>
        <w:t xml:space="preserve">Frequency of Use: </w:t>
      </w:r>
      <w:r>
        <w:rPr>
          <w:rFonts w:ascii="Verdana" w:hAnsi="Verdana" w:cs="Tahoma"/>
          <w:sz w:val="20"/>
        </w:rPr>
        <w:tab/>
        <w:t>1</w:t>
      </w:r>
      <w:r>
        <w:rPr>
          <w:rFonts w:ascii="Verdana" w:hAnsi="Verdana" w:cs="Tahoma"/>
          <w:sz w:val="20"/>
          <w:vertAlign w:val="superscript"/>
        </w:rPr>
        <w:t>st</w:t>
      </w:r>
      <w:r>
        <w:rPr>
          <w:rFonts w:ascii="Verdana" w:hAnsi="Verdana" w:cs="Tahoma"/>
          <w:sz w:val="20"/>
        </w:rPr>
        <w:t xml:space="preserve"> yr</w:t>
      </w:r>
      <w:r>
        <w:rPr>
          <w:rFonts w:ascii="Verdana" w:hAnsi="Verdana" w:cs="Tahoma"/>
          <w:sz w:val="20"/>
        </w:rPr>
        <w:tab/>
        <w:t>2</w:t>
      </w:r>
      <w:r>
        <w:rPr>
          <w:rFonts w:ascii="Verdana" w:hAnsi="Verdana" w:cs="Tahoma"/>
          <w:sz w:val="20"/>
          <w:vertAlign w:val="superscript"/>
        </w:rPr>
        <w:t xml:space="preserve">nd </w:t>
      </w:r>
      <w:r>
        <w:rPr>
          <w:rFonts w:ascii="Verdana" w:hAnsi="Verdana" w:cs="Tahoma"/>
          <w:sz w:val="20"/>
        </w:rPr>
        <w:t>&amp; 3</w:t>
      </w:r>
      <w:r>
        <w:rPr>
          <w:rFonts w:ascii="Verdana" w:hAnsi="Verdana" w:cs="Tahoma"/>
          <w:sz w:val="20"/>
          <w:vertAlign w:val="superscript"/>
        </w:rPr>
        <w:t>rd</w:t>
      </w:r>
      <w:r>
        <w:rPr>
          <w:rFonts w:ascii="Verdana" w:hAnsi="Verdana" w:cs="Tahoma"/>
          <w:sz w:val="20"/>
        </w:rPr>
        <w:t xml:space="preserve"> yrs</w:t>
      </w:r>
      <w:r>
        <w:rPr>
          <w:rFonts w:ascii="Verdana" w:hAnsi="Verdana" w:cs="Tahoma"/>
          <w:sz w:val="20"/>
        </w:rPr>
        <w:tab/>
        <w:t>4</w:t>
      </w:r>
      <w:r>
        <w:rPr>
          <w:rFonts w:ascii="Verdana" w:hAnsi="Verdana" w:cs="Tahoma"/>
          <w:sz w:val="20"/>
          <w:vertAlign w:val="superscript"/>
        </w:rPr>
        <w:t>th</w:t>
      </w:r>
      <w:r>
        <w:rPr>
          <w:rFonts w:ascii="Verdana" w:hAnsi="Verdana" w:cs="Tahoma"/>
          <w:sz w:val="20"/>
        </w:rPr>
        <w:t xml:space="preserve"> &amp; 5</w:t>
      </w:r>
      <w:r>
        <w:rPr>
          <w:rFonts w:ascii="Verdana" w:hAnsi="Verdana" w:cs="Tahoma"/>
          <w:sz w:val="20"/>
          <w:vertAlign w:val="superscript"/>
        </w:rPr>
        <w:t>th</w:t>
      </w:r>
      <w:r>
        <w:rPr>
          <w:rFonts w:ascii="Verdana" w:hAnsi="Verdana" w:cs="Tahoma"/>
          <w:sz w:val="20"/>
        </w:rPr>
        <w:t xml:space="preserve"> yrs</w:t>
      </w:r>
      <w:r>
        <w:rPr>
          <w:rFonts w:ascii="Verdana" w:hAnsi="Verdana" w:cs="Tahoma"/>
          <w:sz w:val="20"/>
        </w:rPr>
        <w:tab/>
        <w:t>Over 5 years</w:t>
      </w:r>
      <w:r>
        <w:rPr>
          <w:rFonts w:ascii="Verdana" w:hAnsi="Verdana" w:cs="Tahoma"/>
          <w:sz w:val="20"/>
        </w:rPr>
        <w:br/>
      </w:r>
      <w:r>
        <w:rPr>
          <w:rFonts w:ascii="Verdana" w:hAnsi="Verdana" w:cs="Tahoma"/>
          <w:sz w:val="20"/>
        </w:rPr>
        <w:br/>
      </w:r>
      <w:r>
        <w:rPr>
          <w:rFonts w:ascii="Verdana" w:hAnsi="Verdana" w:cs="Tahoma"/>
          <w:sz w:val="20"/>
        </w:rPr>
        <w:tab/>
        <w:t>weekly</w:t>
      </w:r>
      <w:r>
        <w:rPr>
          <w:rFonts w:ascii="Verdana" w:hAnsi="Verdana" w:cs="Tahoma"/>
          <w:sz w:val="20"/>
        </w:rPr>
        <w:br/>
      </w:r>
      <w:r>
        <w:rPr>
          <w:rFonts w:ascii="Verdana" w:hAnsi="Verdana" w:cs="Tahoma"/>
          <w:sz w:val="20"/>
        </w:rPr>
        <w:br/>
      </w:r>
      <w:r>
        <w:rPr>
          <w:rFonts w:ascii="Verdana" w:hAnsi="Verdana" w:cs="Tahoma"/>
          <w:sz w:val="20"/>
        </w:rPr>
        <w:tab/>
        <w:t>monthly</w:t>
      </w:r>
      <w:r>
        <w:rPr>
          <w:rFonts w:ascii="Verdana" w:hAnsi="Verdana" w:cs="Tahoma"/>
          <w:sz w:val="20"/>
        </w:rPr>
        <w:br/>
      </w:r>
      <w:r>
        <w:rPr>
          <w:rFonts w:ascii="Verdana" w:hAnsi="Verdana" w:cs="Tahoma"/>
          <w:sz w:val="20"/>
        </w:rPr>
        <w:br/>
      </w:r>
      <w:r>
        <w:rPr>
          <w:rFonts w:ascii="Verdana" w:hAnsi="Verdana" w:cs="Tahoma"/>
          <w:sz w:val="20"/>
        </w:rPr>
        <w:tab/>
        <w:t>yearly</w:t>
      </w:r>
      <w:r>
        <w:rPr>
          <w:rFonts w:ascii="Verdana" w:hAnsi="Verdana" w:cs="Tahoma"/>
          <w:sz w:val="20"/>
        </w:rPr>
        <w:br/>
      </w:r>
      <w:r>
        <w:rPr>
          <w:rFonts w:ascii="Verdana" w:hAnsi="Verdana" w:cs="Tahoma"/>
          <w:sz w:val="20"/>
        </w:rPr>
        <w:br/>
      </w:r>
    </w:p>
    <w:p w:rsidR="00000000" w:rsidRDefault="005A6A57">
      <w:pPr>
        <w:tabs>
          <w:tab w:val="left" w:pos="480"/>
          <w:tab w:val="left" w:pos="960"/>
        </w:tabs>
        <w:spacing w:line="180" w:lineRule="exact"/>
        <w:ind w:left="960" w:hanging="960"/>
        <w:jc w:val="both"/>
        <w:rPr>
          <w:rFonts w:ascii="Verdana" w:hAnsi="Verdana" w:cs="Tahoma"/>
          <w:sz w:val="22"/>
        </w:rPr>
      </w:pPr>
    </w:p>
    <w:p w:rsidR="00000000" w:rsidRDefault="005A6A57">
      <w:pPr>
        <w:tabs>
          <w:tab w:val="left" w:pos="480"/>
          <w:tab w:val="left" w:pos="960"/>
        </w:tabs>
        <w:spacing w:line="180" w:lineRule="exact"/>
        <w:ind w:left="960" w:hanging="960"/>
        <w:jc w:val="both"/>
        <w:rPr>
          <w:rFonts w:ascii="Verdana" w:hAnsi="Verdana" w:cs="Tahoma"/>
          <w:sz w:val="22"/>
        </w:rPr>
      </w:pPr>
    </w:p>
    <w:p w:rsidR="00000000" w:rsidRDefault="005A6A57">
      <w:pPr>
        <w:keepLines/>
        <w:pBdr>
          <w:top w:val="single" w:sz="6" w:space="0" w:color="000000"/>
          <w:left w:val="single" w:sz="6" w:space="0" w:color="000000"/>
          <w:bottom w:val="single" w:sz="6" w:space="0" w:color="000000"/>
          <w:right w:val="single" w:sz="6" w:space="0" w:color="000000"/>
          <w:between w:val="single" w:sz="6" w:space="0" w:color="000000"/>
        </w:pBdr>
        <w:tabs>
          <w:tab w:val="left" w:pos="960"/>
          <w:tab w:val="right" w:leader="underscore" w:pos="8415"/>
        </w:tabs>
        <w:spacing w:line="220" w:lineRule="exact"/>
        <w:rPr>
          <w:rFonts w:ascii="Verdana" w:hAnsi="Verdana" w:cs="Tahoma"/>
          <w:sz w:val="20"/>
        </w:rPr>
      </w:pPr>
      <w:r>
        <w:rPr>
          <w:rFonts w:ascii="Verdana" w:hAnsi="Verdana" w:cs="Tahoma"/>
          <w:sz w:val="22"/>
        </w:rPr>
        <w:br/>
      </w:r>
      <w:r>
        <w:rPr>
          <w:rFonts w:ascii="Verdana" w:hAnsi="Verdana" w:cs="Tahoma"/>
          <w:sz w:val="20"/>
        </w:rPr>
        <w:t xml:space="preserve">Disposition (in Agency/Office) </w:t>
      </w:r>
      <w:r>
        <w:rPr>
          <w:rFonts w:ascii="Verdana" w:hAnsi="Verdana" w:cs="Tahoma"/>
          <w:sz w:val="20"/>
        </w:rPr>
        <w:br/>
      </w:r>
      <w:r>
        <w:rPr>
          <w:rFonts w:ascii="Verdana" w:hAnsi="Verdana" w:cs="Tahoma"/>
          <w:sz w:val="20"/>
        </w:rPr>
        <w:br/>
        <w:t xml:space="preserve">Retain in Agency/Office until </w:t>
      </w:r>
      <w:r>
        <w:rPr>
          <w:rFonts w:ascii="Verdana" w:hAnsi="Verdana" w:cs="Tahoma"/>
          <w:sz w:val="20"/>
        </w:rPr>
        <w:tab/>
        <w:t>then destroy locally</w:t>
      </w:r>
      <w:r>
        <w:rPr>
          <w:rFonts w:ascii="Verdana" w:hAnsi="Verdana" w:cs="Tahoma"/>
          <w:sz w:val="20"/>
        </w:rPr>
        <w:tab/>
      </w:r>
      <w:r>
        <w:rPr>
          <w:rFonts w:ascii="Verdana" w:hAnsi="Verdana" w:cs="Tahoma"/>
          <w:sz w:val="20"/>
        </w:rPr>
        <w:br/>
      </w:r>
      <w:r>
        <w:rPr>
          <w:rFonts w:ascii="Verdana" w:hAnsi="Verdana" w:cs="Tahoma"/>
          <w:sz w:val="20"/>
        </w:rPr>
        <w:br/>
        <w:t xml:space="preserve">Retain in Agency/Office until _________________________ </w:t>
      </w:r>
      <w:r>
        <w:rPr>
          <w:rFonts w:ascii="Verdana" w:hAnsi="Verdana" w:cs="Tahoma"/>
          <w:sz w:val="20"/>
        </w:rPr>
        <w:t>then ship to Historical Center</w:t>
      </w:r>
      <w:r>
        <w:rPr>
          <w:rFonts w:ascii="Verdana" w:hAnsi="Verdana" w:cs="Tahoma"/>
          <w:sz w:val="20"/>
        </w:rPr>
        <w:br/>
      </w:r>
    </w:p>
    <w:p w:rsidR="00000000" w:rsidRDefault="005A6A57">
      <w:pPr>
        <w:tabs>
          <w:tab w:val="left" w:pos="480"/>
          <w:tab w:val="left" w:pos="960"/>
        </w:tabs>
        <w:spacing w:line="180" w:lineRule="exact"/>
        <w:ind w:left="480" w:hanging="480"/>
        <w:jc w:val="both"/>
        <w:rPr>
          <w:rFonts w:ascii="Verdana" w:hAnsi="Verdana" w:cs="Tahoma"/>
          <w:sz w:val="22"/>
        </w:rPr>
      </w:pPr>
    </w:p>
    <w:p w:rsidR="00000000" w:rsidRDefault="005A6A57">
      <w:pPr>
        <w:tabs>
          <w:tab w:val="left" w:pos="480"/>
          <w:tab w:val="left" w:pos="960"/>
        </w:tabs>
        <w:spacing w:line="180" w:lineRule="exact"/>
        <w:ind w:left="480" w:hanging="480"/>
        <w:jc w:val="both"/>
        <w:rPr>
          <w:rFonts w:ascii="Verdana" w:hAnsi="Verdana" w:cs="Tahoma"/>
          <w:sz w:val="22"/>
        </w:rPr>
      </w:pPr>
    </w:p>
    <w:p w:rsidR="00000000" w:rsidRDefault="005A6A57">
      <w:pPr>
        <w:pStyle w:val="BodyText"/>
        <w:rPr>
          <w:rFonts w:ascii="Verdana" w:hAnsi="Verdana" w:cs="Tahoma"/>
          <w:sz w:val="20"/>
        </w:rPr>
      </w:pPr>
      <w:r>
        <w:rPr>
          <w:rFonts w:ascii="Verdana" w:hAnsi="Verdana" w:cs="Tahoma"/>
          <w:sz w:val="22"/>
        </w:rPr>
        <w:br/>
      </w:r>
      <w:r>
        <w:rPr>
          <w:rFonts w:ascii="Verdana" w:hAnsi="Verdana" w:cs="Tahoma"/>
          <w:sz w:val="20"/>
        </w:rPr>
        <w:t>Disposition (After shipment to historical Center)</w:t>
      </w:r>
      <w:r>
        <w:rPr>
          <w:rFonts w:ascii="Verdana" w:hAnsi="Verdana" w:cs="Tahoma"/>
          <w:sz w:val="20"/>
        </w:rPr>
        <w:tab/>
      </w:r>
      <w:r>
        <w:rPr>
          <w:rFonts w:ascii="Verdana" w:hAnsi="Verdana" w:cs="Tahoma"/>
          <w:sz w:val="20"/>
        </w:rPr>
        <w:br/>
      </w:r>
      <w:r>
        <w:rPr>
          <w:rFonts w:ascii="Verdana" w:hAnsi="Verdana" w:cs="Tahoma"/>
          <w:sz w:val="20"/>
        </w:rPr>
        <w:br/>
        <w:t>Retain in Historical Center until _____________________________________ then destroy</w:t>
      </w:r>
      <w:r>
        <w:rPr>
          <w:rFonts w:ascii="Verdana" w:hAnsi="Verdana" w:cs="Tahoma"/>
          <w:sz w:val="20"/>
        </w:rPr>
        <w:tab/>
      </w:r>
      <w:r>
        <w:rPr>
          <w:rFonts w:ascii="Verdana" w:hAnsi="Verdana" w:cs="Tahoma"/>
          <w:sz w:val="20"/>
        </w:rPr>
        <w:br/>
      </w:r>
      <w:r>
        <w:rPr>
          <w:rFonts w:ascii="Verdana" w:hAnsi="Verdana" w:cs="Tahoma"/>
          <w:sz w:val="20"/>
        </w:rPr>
        <w:br/>
        <w:t>Retain in Historical Center until _____________________ then Historical Center wil</w:t>
      </w:r>
      <w:r>
        <w:rPr>
          <w:rFonts w:ascii="Verdana" w:hAnsi="Verdana" w:cs="Tahoma"/>
          <w:sz w:val="20"/>
        </w:rPr>
        <w:t>l review materials for historical value and destroy remaining documents.</w:t>
      </w:r>
      <w:r>
        <w:rPr>
          <w:rFonts w:ascii="Verdana" w:hAnsi="Verdana" w:cs="Tahoma"/>
          <w:sz w:val="20"/>
        </w:rPr>
        <w:tab/>
      </w:r>
      <w:r>
        <w:rPr>
          <w:rFonts w:ascii="Verdana" w:hAnsi="Verdana" w:cs="Tahoma"/>
          <w:sz w:val="20"/>
        </w:rPr>
        <w:br/>
      </w:r>
      <w:r>
        <w:rPr>
          <w:rFonts w:ascii="Verdana" w:hAnsi="Verdana" w:cs="Tahoma"/>
          <w:sz w:val="20"/>
        </w:rPr>
        <w:br/>
        <w:t>Retain permanently in Historical Center.</w:t>
      </w:r>
      <w:r>
        <w:rPr>
          <w:rFonts w:ascii="Verdana" w:hAnsi="Verdana" w:cs="Tahoma"/>
          <w:sz w:val="20"/>
        </w:rPr>
        <w:br/>
      </w:r>
    </w:p>
    <w:p w:rsidR="00000000" w:rsidRDefault="005A6A57">
      <w:pPr>
        <w:tabs>
          <w:tab w:val="left" w:pos="480"/>
          <w:tab w:val="left" w:pos="960"/>
        </w:tabs>
        <w:spacing w:line="180" w:lineRule="exact"/>
        <w:ind w:left="480" w:hanging="480"/>
        <w:jc w:val="both"/>
        <w:rPr>
          <w:rFonts w:ascii="Verdana" w:hAnsi="Verdana" w:cs="Tahoma"/>
          <w:sz w:val="22"/>
        </w:rPr>
      </w:pPr>
    </w:p>
    <w:p w:rsidR="00000000" w:rsidRDefault="005A6A57">
      <w:pPr>
        <w:tabs>
          <w:tab w:val="left" w:pos="480"/>
          <w:tab w:val="left" w:pos="960"/>
        </w:tabs>
        <w:spacing w:line="180" w:lineRule="exact"/>
        <w:ind w:left="480" w:hanging="480"/>
        <w:jc w:val="both"/>
        <w:rPr>
          <w:rFonts w:ascii="Verdana" w:hAnsi="Verdana" w:cs="Tahoma"/>
          <w:sz w:val="22"/>
        </w:rPr>
      </w:pPr>
    </w:p>
    <w:p w:rsidR="00000000" w:rsidRDefault="005A6A57">
      <w:pPr>
        <w:pStyle w:val="BodyText2"/>
        <w:rPr>
          <w:rFonts w:ascii="Verdana" w:hAnsi="Verdana"/>
          <w:sz w:val="20"/>
        </w:rPr>
      </w:pPr>
      <w:r>
        <w:rPr>
          <w:rFonts w:ascii="Verdana" w:hAnsi="Verdana"/>
        </w:rPr>
        <w:br/>
      </w:r>
      <w:r>
        <w:rPr>
          <w:rFonts w:ascii="Verdana" w:hAnsi="Verdana"/>
          <w:sz w:val="20"/>
        </w:rPr>
        <w:t>One copy of this form is to be maintained with records</w:t>
      </w:r>
      <w:r>
        <w:rPr>
          <w:rFonts w:ascii="Verdana" w:hAnsi="Verdana"/>
          <w:sz w:val="20"/>
        </w:rPr>
        <w:tab/>
      </w:r>
      <w:r>
        <w:rPr>
          <w:rFonts w:ascii="Verdana" w:hAnsi="Verdana"/>
          <w:sz w:val="20"/>
        </w:rPr>
        <w:br/>
      </w:r>
      <w:r>
        <w:rPr>
          <w:rFonts w:ascii="Verdana" w:hAnsi="Verdana"/>
          <w:sz w:val="20"/>
        </w:rPr>
        <w:br/>
        <w:t>Disposition of records - approved by __________________________________________</w:t>
      </w:r>
      <w:r>
        <w:rPr>
          <w:rFonts w:ascii="Verdana" w:hAnsi="Verdana"/>
          <w:sz w:val="20"/>
        </w:rPr>
        <w:t xml:space="preserve">__ </w:t>
      </w:r>
      <w:r>
        <w:rPr>
          <w:rFonts w:ascii="Verdana" w:hAnsi="Verdana"/>
          <w:sz w:val="20"/>
        </w:rPr>
        <w:br/>
      </w:r>
      <w:r>
        <w:rPr>
          <w:rFonts w:ascii="Verdana" w:hAnsi="Verdana"/>
          <w:sz w:val="20"/>
        </w:rPr>
        <w:br/>
        <w:t>Date: ____________________________________________________________________</w:t>
      </w:r>
      <w:r>
        <w:rPr>
          <w:rFonts w:ascii="Verdana" w:hAnsi="Verdana"/>
          <w:sz w:val="20"/>
        </w:rPr>
        <w:br/>
      </w:r>
    </w:p>
    <w:p w:rsidR="00000000" w:rsidRDefault="005A6A57">
      <w:pPr>
        <w:tabs>
          <w:tab w:val="left" w:pos="480"/>
          <w:tab w:val="left" w:pos="960"/>
        </w:tabs>
        <w:ind w:left="475" w:hanging="475"/>
        <w:jc w:val="center"/>
        <w:rPr>
          <w:rFonts w:ascii="Verdana" w:hAnsi="Verdana" w:cs="Tahoma"/>
          <w:b/>
          <w:smallCaps/>
        </w:rPr>
      </w:pPr>
      <w:r>
        <w:rPr>
          <w:rFonts w:ascii="Verdana" w:hAnsi="Verdana" w:cs="Tahoma"/>
          <w:bCs/>
          <w:smallCaps/>
        </w:rPr>
        <w:br w:type="page"/>
      </w:r>
      <w:r>
        <w:rPr>
          <w:rFonts w:ascii="Verdana" w:hAnsi="Verdana" w:cs="Tahoma"/>
          <w:b/>
          <w:smallCaps/>
        </w:rPr>
        <w:lastRenderedPageBreak/>
        <w:t>Suggested Retention Schedule</w:t>
      </w:r>
    </w:p>
    <w:p w:rsidR="00000000" w:rsidRDefault="005A6A57">
      <w:pPr>
        <w:tabs>
          <w:tab w:val="left" w:pos="480"/>
          <w:tab w:val="left" w:pos="960"/>
        </w:tabs>
        <w:jc w:val="both"/>
        <w:rPr>
          <w:rFonts w:ascii="Verdana" w:hAnsi="Verdana"/>
          <w:sz w:val="16"/>
        </w:rPr>
      </w:pPr>
    </w:p>
    <w:p w:rsidR="00000000" w:rsidRDefault="005A6A57">
      <w:pPr>
        <w:pStyle w:val="BodyText3"/>
        <w:rPr>
          <w:rFonts w:ascii="Verdana" w:hAnsi="Verdana"/>
          <w:sz w:val="18"/>
        </w:rPr>
      </w:pPr>
      <w:r>
        <w:rPr>
          <w:rFonts w:ascii="Verdana" w:hAnsi="Verdana"/>
          <w:sz w:val="18"/>
        </w:rPr>
        <w:t>The Retention Schedule shown below was adopted from a nationwide survey of record retention schedules, and is provided as a guide to retention d</w:t>
      </w:r>
      <w:r>
        <w:rPr>
          <w:rFonts w:ascii="Verdana" w:hAnsi="Verdana"/>
          <w:sz w:val="18"/>
        </w:rPr>
        <w:t>ecisions.  Each church, Presbytery, office or Agency should determine its actual retention periods.  A blank space is provided after each retention period, so that each office can establish its own particular retention period, if it differs from the sugges</w:t>
      </w:r>
      <w:r>
        <w:rPr>
          <w:rFonts w:ascii="Verdana" w:hAnsi="Verdana"/>
          <w:sz w:val="18"/>
        </w:rPr>
        <w:t>ted time period.  Individual state legal requirements may also call for longer retention periods than those shown.  If documents are to be sent to the Historical Center for temporary or permanent storage, the Center will need to have a copy of the approved</w:t>
      </w:r>
      <w:r>
        <w:rPr>
          <w:rFonts w:ascii="Verdana" w:hAnsi="Verdana"/>
          <w:sz w:val="18"/>
        </w:rPr>
        <w:t xml:space="preserve"> office retention schedule if changes have been made in the suggested Retention Schedule.</w:t>
      </w:r>
    </w:p>
    <w:p w:rsidR="00000000" w:rsidRDefault="005A6A57">
      <w:pPr>
        <w:tabs>
          <w:tab w:val="left" w:pos="480"/>
          <w:tab w:val="left" w:pos="960"/>
          <w:tab w:val="left" w:pos="7854"/>
        </w:tabs>
        <w:jc w:val="both"/>
        <w:rPr>
          <w:rFonts w:ascii="Verdana" w:hAnsi="Verdana" w:cs="Tahoma"/>
          <w:sz w:val="19"/>
          <w:u w:val="single"/>
        </w:rPr>
      </w:pPr>
      <w:r>
        <w:rPr>
          <w:rFonts w:ascii="Verdana" w:hAnsi="Verdana"/>
          <w:sz w:val="19"/>
        </w:rPr>
        <w:tab/>
      </w:r>
      <w:r>
        <w:rPr>
          <w:rFonts w:ascii="Verdana" w:hAnsi="Verdana"/>
          <w:sz w:val="19"/>
        </w:rPr>
        <w:tab/>
      </w:r>
      <w:r>
        <w:rPr>
          <w:rFonts w:ascii="Verdana" w:hAnsi="Verdana"/>
          <w:sz w:val="19"/>
        </w:rPr>
        <w:tab/>
      </w:r>
    </w:p>
    <w:p w:rsidR="00000000" w:rsidRDefault="005A6A57">
      <w:pPr>
        <w:pStyle w:val="Heading1"/>
        <w:tabs>
          <w:tab w:val="left" w:pos="8041"/>
        </w:tabs>
        <w:rPr>
          <w:rFonts w:ascii="Verdana" w:hAnsi="Verdana"/>
          <w:sz w:val="18"/>
        </w:rPr>
      </w:pPr>
      <w:r>
        <w:rPr>
          <w:rFonts w:ascii="Verdana" w:hAnsi="Verdana"/>
          <w:sz w:val="18"/>
        </w:rPr>
        <w:t>ACCOUNTING</w:t>
      </w:r>
      <w:r>
        <w:rPr>
          <w:rFonts w:ascii="Verdana" w:hAnsi="Verdana"/>
          <w:sz w:val="18"/>
          <w:u w:val="none"/>
        </w:rPr>
        <w:t xml:space="preserve">  </w:t>
      </w:r>
      <w:r>
        <w:rPr>
          <w:rFonts w:ascii="Verdana" w:hAnsi="Verdana"/>
          <w:sz w:val="18"/>
          <w:u w:val="none"/>
        </w:rPr>
        <w:tab/>
      </w:r>
      <w:r>
        <w:rPr>
          <w:rFonts w:ascii="Verdana" w:hAnsi="Verdana"/>
          <w:sz w:val="18"/>
          <w:u w:val="single"/>
        </w:rPr>
        <w:t>Years</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Accounts, charged off</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Accounts, receivable</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Balance sheets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Bank deposit records</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Bank statements</w:t>
      </w:r>
      <w:r>
        <w:rPr>
          <w:rFonts w:ascii="Verdana" w:hAnsi="Verdana" w:cs="Tahoma"/>
          <w:sz w:val="18"/>
        </w:rPr>
        <w:tab/>
        <w:t>8</w:t>
      </w:r>
      <w:r>
        <w:rPr>
          <w:rFonts w:ascii="Verdana" w:hAnsi="Verdana" w:cs="Tahoma"/>
          <w:sz w:val="18"/>
        </w:rPr>
        <w:tab/>
        <w:t>____</w:t>
      </w:r>
      <w:r>
        <w:rPr>
          <w:rFonts w:ascii="Verdana" w:hAnsi="Verdana" w:cs="Tahoma"/>
          <w:sz w:val="18"/>
        </w:rPr>
        <w:t>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Bills collectible</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Bill of sales, registered bonds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Bonds, registered</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Bonds, cancelled</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Budget work sheets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Building permits</w:t>
      </w:r>
      <w:r>
        <w:rPr>
          <w:rFonts w:ascii="Verdana" w:hAnsi="Verdana" w:cs="Tahoma"/>
          <w:sz w:val="18"/>
        </w:rPr>
        <w:tab/>
        <w:t>20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Cash books</w:t>
      </w:r>
      <w:r>
        <w:rPr>
          <w:rFonts w:ascii="Verdana" w:hAnsi="Verdana" w:cs="Tahoma"/>
          <w:sz w:val="18"/>
        </w:rPr>
        <w:tab/>
        <w:t>25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Cash disbursement records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Cash receip</w:t>
      </w:r>
      <w:r>
        <w:rPr>
          <w:rFonts w:ascii="Verdana" w:hAnsi="Verdana" w:cs="Tahoma"/>
          <w:sz w:val="18"/>
        </w:rPr>
        <w:t>ts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proofErr w:type="gramStart"/>
      <w:r>
        <w:rPr>
          <w:rFonts w:ascii="Verdana" w:hAnsi="Verdana" w:cs="Tahoma"/>
          <w:sz w:val="18"/>
        </w:rPr>
        <w:t>Cash sales slips</w:t>
      </w:r>
      <w:proofErr w:type="gramEnd"/>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Charge slips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Check registers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Checks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Correspondence,</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accounting</w:t>
      </w:r>
      <w:proofErr w:type="gramEnd"/>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credit</w:t>
      </w:r>
      <w:proofErr w:type="gramEnd"/>
      <w:r>
        <w:rPr>
          <w:rFonts w:ascii="Verdana" w:hAnsi="Verdana" w:cs="Tahoma"/>
          <w:sz w:val="18"/>
        </w:rPr>
        <w:t xml:space="preserve"> &amp; collection</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Donation records</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Estimates</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Expense reports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Fin</w:t>
      </w:r>
      <w:r>
        <w:rPr>
          <w:rFonts w:ascii="Verdana" w:hAnsi="Verdana" w:cs="Tahoma"/>
          <w:sz w:val="18"/>
        </w:rPr>
        <w:t>ancial statements, certified</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Financial statements, periodic</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Fixed capital records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General cash book</w:t>
      </w:r>
      <w:r>
        <w:rPr>
          <w:rFonts w:ascii="Verdana" w:hAnsi="Verdana" w:cs="Tahoma"/>
          <w:sz w:val="18"/>
        </w:rPr>
        <w:tab/>
        <w:t>25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General journal</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Ledgers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Notes, cancelled</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proofErr w:type="gramStart"/>
      <w:r>
        <w:rPr>
          <w:rFonts w:ascii="Verdana" w:hAnsi="Verdana" w:cs="Tahoma"/>
          <w:sz w:val="18"/>
        </w:rPr>
        <w:t>Payroll register</w:t>
      </w:r>
      <w:proofErr w:type="gramEnd"/>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Petty cash reco</w:t>
      </w:r>
      <w:r>
        <w:rPr>
          <w:rFonts w:ascii="Verdana" w:hAnsi="Verdana" w:cs="Tahoma"/>
          <w:sz w:val="18"/>
        </w:rPr>
        <w:t>rds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Trial balance sheets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Uncollectible accounts</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Working papers</w:t>
      </w:r>
      <w:r>
        <w:rPr>
          <w:rFonts w:ascii="Verdana" w:hAnsi="Verdana" w:cs="Tahoma"/>
          <w:sz w:val="18"/>
        </w:rPr>
        <w:tab/>
        <w:t>2</w:t>
      </w:r>
      <w:r>
        <w:rPr>
          <w:rFonts w:ascii="Verdana" w:hAnsi="Verdana" w:cs="Tahoma"/>
          <w:sz w:val="18"/>
        </w:rPr>
        <w:tab/>
        <w:t>______</w:t>
      </w:r>
    </w:p>
    <w:p w:rsidR="00000000" w:rsidRDefault="005A6A57">
      <w:pPr>
        <w:tabs>
          <w:tab w:val="left" w:pos="480"/>
          <w:tab w:val="left" w:pos="960"/>
          <w:tab w:val="right" w:leader="dot" w:pos="8320"/>
          <w:tab w:val="right" w:pos="9360"/>
        </w:tabs>
        <w:jc w:val="both"/>
        <w:rPr>
          <w:rFonts w:ascii="Verdana" w:hAnsi="Verdana" w:cs="Tahoma"/>
          <w:sz w:val="18"/>
          <w:u w:val="double"/>
        </w:rPr>
      </w:pP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u w:val="double"/>
        </w:rPr>
        <w:t>ADMINISTRATIVE</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 xml:space="preserve">       Audit reports, internal</w:t>
      </w:r>
      <w:r>
        <w:rPr>
          <w:rFonts w:ascii="Verdana" w:hAnsi="Verdana" w:cs="Tahoma"/>
          <w:sz w:val="18"/>
        </w:rPr>
        <w:tab/>
        <w:t>10</w:t>
      </w:r>
      <w:r>
        <w:rPr>
          <w:rFonts w:ascii="Verdana" w:hAnsi="Verdana" w:cs="Tahoma"/>
          <w:sz w:val="18"/>
        </w:rPr>
        <w:tab/>
        <w:t xml:space="preserve"> 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Audit reports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rPr>
          <w:rFonts w:ascii="Verdana" w:hAnsi="Verdana" w:cs="Tahoma"/>
          <w:sz w:val="18"/>
        </w:rPr>
      </w:pPr>
      <w:r>
        <w:rPr>
          <w:rFonts w:ascii="Verdana" w:hAnsi="Verdana" w:cs="Tahoma"/>
          <w:sz w:val="18"/>
        </w:rPr>
        <w:tab/>
      </w:r>
      <w:r>
        <w:rPr>
          <w:rFonts w:ascii="Verdana" w:hAnsi="Verdana" w:cs="Tahoma"/>
          <w:sz w:val="18"/>
        </w:rPr>
        <w:tab/>
        <w:t>Correspondence,</w:t>
      </w:r>
    </w:p>
    <w:p w:rsidR="00000000" w:rsidRDefault="005A6A57">
      <w:pPr>
        <w:tabs>
          <w:tab w:val="left" w:pos="480"/>
          <w:tab w:val="left" w:pos="960"/>
          <w:tab w:val="left" w:pos="180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advertising</w:t>
      </w:r>
      <w:proofErr w:type="gramEnd"/>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left" w:pos="180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executive</w:t>
      </w:r>
      <w:proofErr w:type="gramEnd"/>
      <w:r>
        <w:rPr>
          <w:rFonts w:ascii="Verdana" w:hAnsi="Verdana" w:cs="Tahoma"/>
          <w:sz w:val="18"/>
        </w:rPr>
        <w:tab/>
        <w:t>2</w:t>
      </w:r>
      <w:r>
        <w:rPr>
          <w:rFonts w:ascii="Verdana" w:hAnsi="Verdana" w:cs="Tahoma"/>
          <w:sz w:val="18"/>
        </w:rPr>
        <w:tab/>
        <w:t>______</w:t>
      </w:r>
    </w:p>
    <w:p w:rsidR="00000000" w:rsidRDefault="005A6A57">
      <w:pPr>
        <w:tabs>
          <w:tab w:val="left" w:pos="480"/>
          <w:tab w:val="left" w:pos="960"/>
          <w:tab w:val="left" w:pos="1800"/>
          <w:tab w:val="right" w:leader="dot" w:pos="8194"/>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gene</w:t>
      </w:r>
      <w:r>
        <w:rPr>
          <w:rFonts w:ascii="Verdana" w:hAnsi="Verdana" w:cs="Tahoma"/>
          <w:sz w:val="18"/>
        </w:rPr>
        <w:t>ral</w:t>
      </w:r>
      <w:proofErr w:type="gramEnd"/>
      <w:r>
        <w:rPr>
          <w:rFonts w:ascii="Verdana" w:hAnsi="Verdana" w:cs="Tahoma"/>
          <w:sz w:val="18"/>
        </w:rPr>
        <w:tab/>
      </w:r>
      <w:r>
        <w:rPr>
          <w:rFonts w:ascii="Verdana" w:hAnsi="Verdana" w:cs="Tahoma"/>
          <w:sz w:val="18"/>
        </w:rPr>
        <w:tab/>
      </w:r>
      <w:r>
        <w:rPr>
          <w:rFonts w:ascii="Verdana" w:hAnsi="Verdana" w:cs="Tahoma"/>
          <w:sz w:val="18"/>
        </w:rPr>
        <w:tab/>
        <w:t xml:space="preserve">3 </w:t>
      </w:r>
      <w:r>
        <w:rPr>
          <w:rFonts w:ascii="Verdana" w:hAnsi="Verdana" w:cs="Tahoma"/>
          <w:sz w:val="18"/>
        </w:rPr>
        <w:tab/>
        <w:t>______</w:t>
      </w:r>
    </w:p>
    <w:p w:rsidR="00000000" w:rsidRDefault="005A6A57">
      <w:pPr>
        <w:tabs>
          <w:tab w:val="left" w:pos="480"/>
          <w:tab w:val="left" w:pos="960"/>
          <w:tab w:val="left" w:pos="1800"/>
          <w:tab w:val="right" w:leader="dot" w:pos="8194"/>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personal</w:t>
      </w:r>
      <w:proofErr w:type="gramEnd"/>
      <w:r>
        <w:rPr>
          <w:rFonts w:ascii="Verdana" w:hAnsi="Verdana" w:cs="Tahoma"/>
          <w:sz w:val="18"/>
        </w:rPr>
        <w:tab/>
      </w:r>
      <w:r>
        <w:rPr>
          <w:rFonts w:ascii="Verdana" w:hAnsi="Verdana" w:cs="Tahoma"/>
          <w:sz w:val="18"/>
        </w:rPr>
        <w:tab/>
      </w:r>
      <w:r>
        <w:rPr>
          <w:rFonts w:ascii="Verdana" w:hAnsi="Verdana" w:cs="Tahoma"/>
          <w:sz w:val="18"/>
        </w:rPr>
        <w:tab/>
        <w:t>6</w:t>
      </w:r>
      <w:r>
        <w:rPr>
          <w:rFonts w:ascii="Verdana" w:hAnsi="Verdana" w:cs="Tahoma"/>
          <w:sz w:val="18"/>
        </w:rPr>
        <w:tab/>
        <w:t xml:space="preserve"> ______</w:t>
      </w:r>
    </w:p>
    <w:p w:rsidR="00000000" w:rsidRDefault="005A6A57">
      <w:pPr>
        <w:tabs>
          <w:tab w:val="left" w:pos="480"/>
          <w:tab w:val="left" w:pos="960"/>
          <w:tab w:val="left" w:pos="180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purchasing</w:t>
      </w:r>
      <w:proofErr w:type="gramEnd"/>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left" w:pos="180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sales</w:t>
      </w:r>
      <w:proofErr w:type="gramEnd"/>
      <w:r>
        <w:rPr>
          <w:rFonts w:ascii="Verdana" w:hAnsi="Verdana" w:cs="Tahoma"/>
          <w:sz w:val="18"/>
        </w:rPr>
        <w:t xml:space="preserve"> &amp; service</w:t>
      </w:r>
      <w:r>
        <w:rPr>
          <w:rFonts w:ascii="Verdana" w:hAnsi="Verdana" w:cs="Tahoma"/>
          <w:sz w:val="18"/>
        </w:rPr>
        <w:tab/>
        <w:t>3</w:t>
      </w:r>
      <w:r>
        <w:rPr>
          <w:rFonts w:ascii="Verdana" w:hAnsi="Verdana" w:cs="Tahoma"/>
          <w:sz w:val="18"/>
        </w:rPr>
        <w:tab/>
        <w:t>______</w:t>
      </w:r>
    </w:p>
    <w:p w:rsidR="00000000" w:rsidRDefault="005A6A57">
      <w:pPr>
        <w:pStyle w:val="BodyTextIndent"/>
        <w:tabs>
          <w:tab w:val="clear" w:pos="1800"/>
          <w:tab w:val="clear" w:pos="8041"/>
          <w:tab w:val="left" w:pos="1309"/>
          <w:tab w:val="right" w:leader="dot" w:pos="8194"/>
        </w:tabs>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tax</w:t>
      </w:r>
      <w:proofErr w:type="gramEnd"/>
      <w:r>
        <w:rPr>
          <w:rFonts w:ascii="Verdana" w:hAnsi="Verdana" w:cs="Tahoma"/>
          <w:sz w:val="18"/>
        </w:rPr>
        <w:tab/>
      </w:r>
      <w:r>
        <w:rPr>
          <w:rFonts w:ascii="Verdana" w:hAnsi="Verdana" w:cs="Tahoma"/>
          <w:sz w:val="18"/>
        </w:rPr>
        <w:tab/>
      </w:r>
      <w:r>
        <w:rPr>
          <w:rFonts w:ascii="Verdana" w:hAnsi="Verdana" w:cs="Tahoma"/>
          <w:sz w:val="18"/>
        </w:rPr>
        <w:tab/>
        <w:t xml:space="preserve">20 </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Organizational charts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Records of procedures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rPr>
          <w:rFonts w:ascii="Verdana" w:hAnsi="Verdana" w:cs="Tahoma"/>
          <w:sz w:val="18"/>
        </w:rPr>
      </w:pPr>
    </w:p>
    <w:p w:rsidR="00000000" w:rsidRDefault="005A6A57">
      <w:pPr>
        <w:tabs>
          <w:tab w:val="left" w:pos="480"/>
          <w:tab w:val="left" w:pos="960"/>
          <w:tab w:val="right" w:leader="dot" w:pos="8320"/>
          <w:tab w:val="right" w:pos="9360"/>
        </w:tabs>
        <w:ind w:left="475" w:hanging="475"/>
        <w:rPr>
          <w:rFonts w:ascii="Verdana" w:hAnsi="Verdana" w:cs="Tahoma"/>
          <w:sz w:val="18"/>
        </w:rPr>
      </w:pPr>
      <w:r>
        <w:rPr>
          <w:rFonts w:ascii="Verdana" w:hAnsi="Verdana" w:cs="Tahoma"/>
          <w:sz w:val="18"/>
          <w:u w:val="double"/>
        </w:rPr>
        <w:t>ADVERTISING</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Activity reports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Contracts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Drawings &amp; art</w:t>
      </w:r>
      <w:r>
        <w:rPr>
          <w:rFonts w:ascii="Verdana" w:hAnsi="Verdana" w:cs="Tahoma"/>
          <w:sz w:val="18"/>
        </w:rPr>
        <w:t>work</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Estimates</w:t>
      </w:r>
      <w:r>
        <w:rPr>
          <w:rFonts w:ascii="Verdana" w:hAnsi="Verdana" w:cs="Tahoma"/>
          <w:sz w:val="18"/>
        </w:rPr>
        <w:tab/>
        <w:t>2</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House publications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Marketing data &amp; surveys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Media schedules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Samples, displays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Tear sheets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u w:val="double"/>
        </w:rPr>
        <w:t>CORPORATE</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Annual reports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Authorization for expenditures</w:t>
      </w:r>
      <w:r>
        <w:rPr>
          <w:rFonts w:ascii="Verdana" w:hAnsi="Verdana" w:cs="Tahoma"/>
          <w:sz w:val="18"/>
        </w:rPr>
        <w:tab/>
        <w:t>3</w:t>
      </w:r>
      <w:r>
        <w:rPr>
          <w:rFonts w:ascii="Verdana" w:hAnsi="Verdana" w:cs="Tahoma"/>
          <w:sz w:val="18"/>
        </w:rPr>
        <w:tab/>
        <w:t>____</w:t>
      </w:r>
      <w:r>
        <w:rPr>
          <w:rFonts w:ascii="Verdana" w:hAnsi="Verdana" w:cs="Tahoma"/>
          <w:sz w:val="18"/>
        </w:rPr>
        <w:t>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Charters, constitution, bylaws &amp; amendments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Contract, employee</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Contract, vendor</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Easements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Policy statements &amp; directives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Projects, ideas, notes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Records of mergers, consolidations, diss</w:t>
      </w:r>
      <w:r>
        <w:rPr>
          <w:rFonts w:ascii="Verdana" w:hAnsi="Verdana" w:cs="Tahoma"/>
          <w:sz w:val="18"/>
        </w:rPr>
        <w:t>olutions, reorganizations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Research reports</w:t>
      </w:r>
      <w:r>
        <w:rPr>
          <w:rFonts w:ascii="Verdana" w:hAnsi="Verdana" w:cs="Tahoma"/>
          <w:sz w:val="18"/>
        </w:rPr>
        <w:tab/>
        <w:t>20</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Speeches, publications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u w:val="double"/>
        </w:rPr>
        <w:t>INSURANCE &amp; PERSONNEL</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Accident reports</w:t>
      </w:r>
      <w:r>
        <w:rPr>
          <w:rFonts w:ascii="Verdana" w:hAnsi="Verdana" w:cs="Tahoma"/>
          <w:sz w:val="18"/>
        </w:rPr>
        <w:tab/>
        <w:t>11</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Applications, terminations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Appraisals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Attendance records</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Claims, group</w:t>
      </w:r>
      <w:r>
        <w:rPr>
          <w:rFonts w:ascii="Verdana" w:hAnsi="Verdana" w:cs="Tahoma"/>
          <w:sz w:val="18"/>
        </w:rPr>
        <w:t xml:space="preserve"> life &amp; health</w:t>
      </w:r>
      <w:r>
        <w:rPr>
          <w:rFonts w:ascii="Verdana" w:hAnsi="Verdana" w:cs="Tahoma"/>
          <w:sz w:val="18"/>
        </w:rPr>
        <w:tab/>
        <w:t>4</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Claims, workmen's compensation</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Correspondence</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Disability &amp; sick benefits records</w:t>
      </w:r>
      <w:r>
        <w:rPr>
          <w:rFonts w:ascii="Verdana" w:hAnsi="Verdana" w:cs="Tahoma"/>
          <w:sz w:val="18"/>
        </w:rPr>
        <w:tab/>
        <w:t>8</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Earnings records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Employee service records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t>Employee contracts</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ind w:left="475" w:hanging="475"/>
        <w:jc w:val="both"/>
        <w:rPr>
          <w:rFonts w:ascii="Verdana" w:hAnsi="Verdana" w:cs="Tahoma"/>
          <w:sz w:val="18"/>
        </w:rPr>
      </w:pPr>
      <w:r>
        <w:rPr>
          <w:rFonts w:ascii="Verdana" w:hAnsi="Verdana" w:cs="Tahoma"/>
          <w:sz w:val="18"/>
        </w:rPr>
        <w:tab/>
        <w:t>Expired policies:</w:t>
      </w:r>
    </w:p>
    <w:p w:rsidR="00000000" w:rsidRDefault="005A6A57">
      <w:pPr>
        <w:tabs>
          <w:tab w:val="left" w:pos="480"/>
          <w:tab w:val="left" w:pos="960"/>
          <w:tab w:val="left" w:pos="1800"/>
          <w:tab w:val="right" w:leader="dot" w:pos="8320"/>
          <w:tab w:val="right" w:pos="9360"/>
        </w:tabs>
        <w:ind w:left="475" w:hanging="475"/>
        <w:jc w:val="both"/>
        <w:rPr>
          <w:rFonts w:ascii="Verdana" w:hAnsi="Verdana" w:cs="Tahoma"/>
          <w:sz w:val="18"/>
        </w:rPr>
      </w:pPr>
      <w:r>
        <w:rPr>
          <w:rFonts w:ascii="Verdana" w:hAnsi="Verdana" w:cs="Tahoma"/>
          <w:sz w:val="18"/>
        </w:rPr>
        <w:tab/>
      </w:r>
      <w:r>
        <w:rPr>
          <w:rFonts w:ascii="Verdana" w:hAnsi="Verdana" w:cs="Tahoma"/>
          <w:sz w:val="18"/>
        </w:rPr>
        <w:tab/>
      </w:r>
      <w:r>
        <w:rPr>
          <w:rFonts w:ascii="Verdana" w:hAnsi="Verdana" w:cs="Tahoma"/>
          <w:sz w:val="18"/>
        </w:rPr>
        <w:tab/>
      </w:r>
      <w:proofErr w:type="gramStart"/>
      <w:r>
        <w:rPr>
          <w:rFonts w:ascii="Verdana" w:hAnsi="Verdana" w:cs="Tahoma"/>
          <w:sz w:val="18"/>
        </w:rPr>
        <w:t>a</w:t>
      </w:r>
      <w:r>
        <w:rPr>
          <w:rFonts w:ascii="Verdana" w:hAnsi="Verdana" w:cs="Tahoma"/>
          <w:sz w:val="18"/>
        </w:rPr>
        <w:t>ccident</w:t>
      </w:r>
      <w:proofErr w:type="gramEnd"/>
      <w:r>
        <w:rPr>
          <w:rFonts w:ascii="Verdana" w:hAnsi="Verdana" w:cs="Tahoma"/>
          <w:sz w:val="18"/>
        </w:rPr>
        <w:t xml:space="preserve"> &amp; fire</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left" w:pos="180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hospital</w:t>
      </w:r>
      <w:proofErr w:type="gramEnd"/>
      <w:r>
        <w:rPr>
          <w:rFonts w:ascii="Verdana" w:hAnsi="Verdana" w:cs="Tahoma"/>
          <w:sz w:val="18"/>
        </w:rPr>
        <w:tab/>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left" w:pos="180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liability</w:t>
      </w:r>
      <w:proofErr w:type="gramEnd"/>
      <w:r>
        <w:rPr>
          <w:rFonts w:ascii="Verdana" w:hAnsi="Verdana" w:cs="Tahoma"/>
          <w:sz w:val="18"/>
        </w:rPr>
        <w:tab/>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left" w:pos="1800"/>
          <w:tab w:val="right" w:leader="dot" w:pos="8194"/>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life</w:t>
      </w:r>
      <w:proofErr w:type="gramEnd"/>
      <w:r>
        <w:rPr>
          <w:rFonts w:ascii="Verdana" w:hAnsi="Verdana" w:cs="Tahoma"/>
          <w:sz w:val="18"/>
        </w:rPr>
        <w:t>…….</w:t>
      </w:r>
      <w:r>
        <w:rPr>
          <w:rFonts w:ascii="Verdana" w:hAnsi="Verdana" w:cs="Tahoma"/>
          <w:sz w:val="18"/>
        </w:rPr>
        <w:tab/>
      </w:r>
      <w:r>
        <w:rPr>
          <w:rFonts w:ascii="Verdana" w:hAnsi="Verdana" w:cs="Tahoma"/>
          <w:sz w:val="18"/>
        </w:rPr>
        <w:tab/>
      </w:r>
      <w:r>
        <w:rPr>
          <w:rFonts w:ascii="Verdana" w:hAnsi="Verdana" w:cs="Tahoma"/>
          <w:sz w:val="18"/>
        </w:rPr>
        <w:tab/>
        <w:t>7</w:t>
      </w:r>
      <w:r>
        <w:rPr>
          <w:rFonts w:ascii="Verdana" w:hAnsi="Verdana" w:cs="Tahoma"/>
          <w:sz w:val="18"/>
        </w:rPr>
        <w:tab/>
        <w:t xml:space="preserve">   ______</w:t>
      </w:r>
    </w:p>
    <w:p w:rsidR="00000000" w:rsidRDefault="005A6A57">
      <w:pPr>
        <w:tabs>
          <w:tab w:val="left" w:pos="480"/>
          <w:tab w:val="left" w:pos="960"/>
          <w:tab w:val="left" w:pos="1800"/>
          <w:tab w:val="right" w:leader="dot" w:pos="8194"/>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property</w:t>
      </w:r>
      <w:proofErr w:type="gramEnd"/>
      <w:r>
        <w:rPr>
          <w:rFonts w:ascii="Verdana" w:hAnsi="Verdana" w:cs="Tahoma"/>
          <w:sz w:val="18"/>
        </w:rPr>
        <w:tab/>
      </w:r>
      <w:r>
        <w:rPr>
          <w:rFonts w:ascii="Verdana" w:hAnsi="Verdana" w:cs="Tahoma"/>
          <w:sz w:val="18"/>
        </w:rPr>
        <w:tab/>
      </w:r>
      <w:r>
        <w:rPr>
          <w:rFonts w:ascii="Verdana" w:hAnsi="Verdana" w:cs="Tahoma"/>
          <w:sz w:val="18"/>
        </w:rPr>
        <w:tab/>
        <w:t>8</w:t>
      </w:r>
      <w:r>
        <w:rPr>
          <w:rFonts w:ascii="Verdana" w:hAnsi="Verdana" w:cs="Tahoma"/>
          <w:sz w:val="18"/>
        </w:rPr>
        <w:tab/>
        <w:t>______</w:t>
      </w:r>
    </w:p>
    <w:p w:rsidR="00000000" w:rsidRDefault="005A6A57">
      <w:pPr>
        <w:tabs>
          <w:tab w:val="left" w:pos="480"/>
          <w:tab w:val="left" w:pos="960"/>
          <w:tab w:val="left" w:pos="180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ab/>
      </w:r>
      <w:proofErr w:type="gramStart"/>
      <w:r>
        <w:rPr>
          <w:rFonts w:ascii="Verdana" w:hAnsi="Verdana" w:cs="Tahoma"/>
          <w:sz w:val="18"/>
        </w:rPr>
        <w:t>workmen's</w:t>
      </w:r>
      <w:proofErr w:type="gramEnd"/>
      <w:r>
        <w:rPr>
          <w:rFonts w:ascii="Verdana" w:hAnsi="Verdana" w:cs="Tahoma"/>
          <w:sz w:val="18"/>
        </w:rPr>
        <w:t xml:space="preserve"> compensation</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Insurance records, group &amp; employee</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Medical folders, employee</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Payroll records</w:t>
      </w:r>
      <w:r>
        <w:rPr>
          <w:rFonts w:ascii="Verdana" w:hAnsi="Verdana" w:cs="Tahoma"/>
          <w:sz w:val="18"/>
        </w:rPr>
        <w:tab/>
        <w:t>p</w:t>
      </w:r>
      <w:r>
        <w:rPr>
          <w:rFonts w:ascii="Verdana" w:hAnsi="Verdana" w:cs="Tahoma"/>
          <w:sz w:val="18"/>
        </w:rPr>
        <w:tab/>
        <w:t>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Pension plan</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Pension plan applications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Pension plan claims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Pension plan correspondence</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Salary and rate changes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Time cards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Training manuals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Withholding, exemption certificates</w:t>
      </w:r>
      <w:r>
        <w:rPr>
          <w:rFonts w:ascii="Verdana" w:hAnsi="Verdana" w:cs="Tahoma"/>
          <w:sz w:val="18"/>
        </w:rPr>
        <w:tab/>
        <w:t>8</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r>
      <w:r>
        <w:rPr>
          <w:rFonts w:ascii="Verdana" w:hAnsi="Verdana" w:cs="Tahoma"/>
          <w:sz w:val="18"/>
        </w:rPr>
        <w:t>Workmen's compensation reports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u w:val="double"/>
        </w:rPr>
        <w:t>LEGAL</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Affidavits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Charters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Claims &amp; litigations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Copyrights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lastRenderedPageBreak/>
        <w:tab/>
        <w:t>Incorporation records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Licenses, federal, state, local</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Mortgages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Permits to conduct b</w:t>
      </w:r>
      <w:r>
        <w:rPr>
          <w:rFonts w:ascii="Verdana" w:hAnsi="Verdana" w:cs="Tahoma"/>
          <w:sz w:val="18"/>
        </w:rPr>
        <w:t>usiness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rPr>
        <w:tab/>
        <w:t>Trademarks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ind w:left="480" w:hanging="480"/>
        <w:jc w:val="both"/>
        <w:rPr>
          <w:rFonts w:ascii="Verdana" w:hAnsi="Verdana" w:cs="Tahoma"/>
          <w:sz w:val="18"/>
        </w:rPr>
      </w:pPr>
    </w:p>
    <w:p w:rsidR="00000000" w:rsidRDefault="005A6A57">
      <w:pPr>
        <w:tabs>
          <w:tab w:val="left" w:pos="480"/>
          <w:tab w:val="left" w:pos="960"/>
          <w:tab w:val="right" w:leader="dot" w:pos="8320"/>
          <w:tab w:val="right" w:pos="9360"/>
        </w:tabs>
        <w:ind w:left="480" w:hanging="480"/>
        <w:jc w:val="both"/>
        <w:rPr>
          <w:rFonts w:ascii="Verdana" w:hAnsi="Verdana" w:cs="Tahoma"/>
          <w:sz w:val="18"/>
        </w:rPr>
      </w:pPr>
      <w:r>
        <w:rPr>
          <w:rFonts w:ascii="Verdana" w:hAnsi="Verdana" w:cs="Tahoma"/>
          <w:sz w:val="18"/>
          <w:u w:val="double"/>
        </w:rPr>
        <w:t>PLANT &amp; PROPERTY</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Appraisals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Blueprints</w:t>
      </w:r>
      <w:r>
        <w:rPr>
          <w:rFonts w:ascii="Verdana" w:hAnsi="Verdana" w:cs="Tahoma"/>
          <w:sz w:val="18"/>
        </w:rPr>
        <w:tab/>
        <w:t>30</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Damage reports</w:t>
      </w:r>
      <w:r>
        <w:rPr>
          <w:rFonts w:ascii="Verdana" w:hAnsi="Verdana" w:cs="Tahoma"/>
          <w:sz w:val="18"/>
        </w:rPr>
        <w:tab/>
        <w:t>7</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Deeds, titles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Depreciation schedules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Inventory records</w:t>
      </w:r>
      <w:r>
        <w:rPr>
          <w:rFonts w:ascii="Verdana" w:hAnsi="Verdana" w:cs="Tahoma"/>
          <w:sz w:val="18"/>
        </w:rPr>
        <w:tab/>
        <w:t>16</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Leases</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Maintenance &amp; repair, buildi</w:t>
      </w:r>
      <w:r>
        <w:rPr>
          <w:rFonts w:ascii="Verdana" w:hAnsi="Verdana" w:cs="Tahoma"/>
          <w:sz w:val="18"/>
        </w:rPr>
        <w:t>ngs</w:t>
      </w:r>
      <w:r>
        <w:rPr>
          <w:rFonts w:ascii="Verdana" w:hAnsi="Verdana" w:cs="Tahoma"/>
          <w:sz w:val="18"/>
        </w:rPr>
        <w:tab/>
        <w:t>10</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Maintenance &amp; repair, machinery</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Plans &amp; specifications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Purchase, lease records</w:t>
      </w:r>
      <w:r>
        <w:rPr>
          <w:rFonts w:ascii="Verdana" w:hAnsi="Verdana" w:cs="Tahoma"/>
          <w:sz w:val="18"/>
        </w:rPr>
        <w:tab/>
        <w:t>1</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Work orders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180" w:lineRule="auto"/>
        <w:ind w:left="475" w:hanging="475"/>
        <w:jc w:val="both"/>
        <w:rPr>
          <w:rFonts w:ascii="Verdana" w:hAnsi="Verdana" w:cs="Tahoma"/>
          <w:sz w:val="18"/>
          <w:u w:val="double"/>
        </w:rPr>
      </w:pP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u w:val="double"/>
        </w:rPr>
        <w:t>PURCHASING</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Acknowledgments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Bids, awards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Contracts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Correspondence</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Purc</w:t>
      </w:r>
      <w:r>
        <w:rPr>
          <w:rFonts w:ascii="Verdana" w:hAnsi="Verdana" w:cs="Tahoma"/>
          <w:sz w:val="18"/>
        </w:rPr>
        <w:t>hase orders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right"/>
        <w:rPr>
          <w:rFonts w:ascii="Verdana" w:hAnsi="Verdana" w:cs="Tahoma"/>
          <w:sz w:val="18"/>
        </w:rPr>
      </w:pPr>
      <w:r>
        <w:rPr>
          <w:rFonts w:ascii="Verdana" w:hAnsi="Verdana" w:cs="Tahoma"/>
          <w:sz w:val="18"/>
        </w:rPr>
        <w:tab/>
        <w:t>Quotations, price</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Receiving slips</w:t>
      </w:r>
      <w:r>
        <w:rPr>
          <w:rFonts w:ascii="Verdana" w:hAnsi="Verdana" w:cs="Tahoma"/>
          <w:sz w:val="18"/>
        </w:rPr>
        <w:tab/>
        <w:t>4</w:t>
      </w:r>
      <w:r>
        <w:rPr>
          <w:rFonts w:ascii="Verdana" w:hAnsi="Verdana" w:cs="Tahoma"/>
          <w:sz w:val="18"/>
        </w:rPr>
        <w:tab/>
        <w:t>______</w:t>
      </w:r>
    </w:p>
    <w:p w:rsidR="00000000" w:rsidRDefault="005A6A57">
      <w:pPr>
        <w:tabs>
          <w:tab w:val="left" w:pos="480"/>
          <w:tab w:val="left" w:pos="960"/>
          <w:tab w:val="right" w:leader="dot" w:pos="8320"/>
          <w:tab w:val="right" w:pos="9360"/>
        </w:tabs>
        <w:spacing w:line="180" w:lineRule="auto"/>
        <w:ind w:left="475" w:hanging="475"/>
        <w:jc w:val="both"/>
        <w:rPr>
          <w:rFonts w:ascii="Verdana" w:hAnsi="Verdana" w:cs="Tahoma"/>
          <w:sz w:val="18"/>
          <w:u w:val="double"/>
        </w:rPr>
      </w:pP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u w:val="double"/>
        </w:rPr>
        <w:t>SALES &amp; MARKETING</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Claims (loss or damage)</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Complaints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Contract progress reports</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Contracts, customer</w:t>
      </w:r>
      <w:r>
        <w:rPr>
          <w:rFonts w:ascii="Verdana" w:hAnsi="Verdana" w:cs="Tahoma"/>
          <w:sz w:val="18"/>
        </w:rPr>
        <w:tab/>
        <w:t>6</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Correspondence</w:t>
      </w:r>
      <w:r>
        <w:rPr>
          <w:rFonts w:ascii="Verdana" w:hAnsi="Verdana" w:cs="Tahoma"/>
          <w:sz w:val="18"/>
        </w:rPr>
        <w:tab/>
        <w:t>3</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Invoices</w:t>
      </w:r>
      <w:r>
        <w:rPr>
          <w:rFonts w:ascii="Verdana" w:hAnsi="Verdana" w:cs="Tahoma"/>
          <w:sz w:val="18"/>
        </w:rPr>
        <w:tab/>
        <w:t>6</w:t>
      </w:r>
      <w:r>
        <w:rPr>
          <w:rFonts w:ascii="Verdana" w:hAnsi="Verdana" w:cs="Tahoma"/>
          <w:sz w:val="18"/>
        </w:rPr>
        <w:tab/>
        <w:t>____</w:t>
      </w:r>
      <w:r>
        <w:rPr>
          <w:rFonts w:ascii="Verdana" w:hAnsi="Verdana" w:cs="Tahoma"/>
          <w:sz w:val="18"/>
        </w:rPr>
        <w:t>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Mailing lists</w:t>
      </w:r>
      <w:r>
        <w:rPr>
          <w:rFonts w:ascii="Verdana" w:hAnsi="Verdana" w:cs="Tahoma"/>
          <w:sz w:val="18"/>
        </w:rPr>
        <w:tab/>
        <w:t>2</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Market research studies &amp; analysis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Market surveys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Order acknowledgments</w:t>
      </w:r>
      <w:r>
        <w:rPr>
          <w:rFonts w:ascii="Verdana" w:hAnsi="Verdana" w:cs="Tahoma"/>
          <w:sz w:val="18"/>
        </w:rPr>
        <w:tab/>
        <w:t>4</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Price lists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Shipping notices &amp; reports</w:t>
      </w:r>
      <w:r>
        <w:rPr>
          <w:rFonts w:ascii="Verdana" w:hAnsi="Verdana" w:cs="Tahoma"/>
          <w:sz w:val="18"/>
        </w:rPr>
        <w:tab/>
        <w:t>4</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Tax exempt sales</w:t>
      </w:r>
      <w:r>
        <w:rPr>
          <w:rFonts w:ascii="Verdana" w:hAnsi="Verdana" w:cs="Tahoma"/>
          <w:sz w:val="18"/>
        </w:rPr>
        <w:tab/>
        <w:t>5</w:t>
      </w:r>
      <w:r>
        <w:rPr>
          <w:rFonts w:ascii="Verdana" w:hAnsi="Verdana" w:cs="Tahoma"/>
          <w:sz w:val="18"/>
        </w:rPr>
        <w:tab/>
        <w:t>______</w:t>
      </w:r>
    </w:p>
    <w:p w:rsidR="00000000" w:rsidRDefault="005A6A57">
      <w:pPr>
        <w:tabs>
          <w:tab w:val="left" w:pos="480"/>
          <w:tab w:val="left" w:pos="960"/>
          <w:tab w:val="right" w:leader="dot" w:pos="8320"/>
          <w:tab w:val="right" w:pos="9360"/>
        </w:tabs>
        <w:spacing w:line="180" w:lineRule="auto"/>
        <w:ind w:left="475" w:hanging="475"/>
        <w:jc w:val="both"/>
        <w:rPr>
          <w:rFonts w:ascii="Verdana" w:hAnsi="Verdana" w:cs="Tahoma"/>
          <w:sz w:val="18"/>
          <w:u w:val="double"/>
        </w:rPr>
      </w:pP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u w:val="double"/>
        </w:rPr>
        <w:t>TAXATION</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Annuity or deferred payment pl</w:t>
      </w:r>
      <w:r>
        <w:rPr>
          <w:rFonts w:ascii="Verdana" w:hAnsi="Verdana" w:cs="Tahoma"/>
          <w:sz w:val="18"/>
        </w:rPr>
        <w:t>ans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Correspondence</w:t>
      </w:r>
      <w:r>
        <w:rPr>
          <w:rFonts w:ascii="Verdana" w:hAnsi="Verdana" w:cs="Tahoma"/>
          <w:sz w:val="18"/>
        </w:rPr>
        <w:tab/>
        <w:t>20</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Exemption status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Inventory reports</w:t>
      </w:r>
      <w:r>
        <w:rPr>
          <w:rFonts w:ascii="Verdana" w:hAnsi="Verdana" w:cs="Tahoma"/>
          <w:sz w:val="18"/>
        </w:rPr>
        <w:tab/>
        <w:t>16</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Real estate</w:t>
      </w:r>
      <w:r>
        <w:rPr>
          <w:rFonts w:ascii="Verdana" w:hAnsi="Verdana" w:cs="Tahoma"/>
          <w:sz w:val="18"/>
        </w:rPr>
        <w:tab/>
        <w:t>15</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Sales &amp; use</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Social security</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Tax bills &amp; statements</w:t>
      </w:r>
      <w:r>
        <w:rPr>
          <w:rFonts w:ascii="Verdana" w:hAnsi="Verdana" w:cs="Tahoma"/>
          <w:sz w:val="18"/>
        </w:rPr>
        <w:tab/>
        <w:t>p</w:t>
      </w:r>
      <w:r>
        <w:rPr>
          <w:rFonts w:ascii="Verdana" w:hAnsi="Verdana" w:cs="Tahoma"/>
          <w:sz w:val="18"/>
        </w:rPr>
        <w:tab/>
        <w:t>______</w:t>
      </w:r>
    </w:p>
    <w:p w:rsidR="00000000" w:rsidRDefault="005A6A57">
      <w:pPr>
        <w:tabs>
          <w:tab w:val="left" w:pos="480"/>
          <w:tab w:val="left" w:pos="960"/>
          <w:tab w:val="right" w:leader="dot" w:pos="8320"/>
          <w:tab w:val="right" w:pos="9360"/>
        </w:tabs>
        <w:spacing w:line="228" w:lineRule="auto"/>
        <w:ind w:left="475" w:hanging="475"/>
        <w:jc w:val="both"/>
        <w:rPr>
          <w:rFonts w:ascii="Verdana" w:hAnsi="Verdana" w:cs="Tahoma"/>
          <w:sz w:val="18"/>
        </w:rPr>
      </w:pPr>
      <w:r>
        <w:rPr>
          <w:rFonts w:ascii="Verdana" w:hAnsi="Verdana" w:cs="Tahoma"/>
          <w:sz w:val="18"/>
        </w:rPr>
        <w:tab/>
        <w:t>Tax returns &amp; working papers</w:t>
      </w:r>
      <w:r>
        <w:rPr>
          <w:rFonts w:ascii="Verdana" w:hAnsi="Verdana" w:cs="Tahoma"/>
          <w:sz w:val="18"/>
        </w:rPr>
        <w:tab/>
        <w:t>p</w:t>
      </w:r>
      <w:r>
        <w:rPr>
          <w:rFonts w:ascii="Verdana" w:hAnsi="Verdana" w:cs="Tahoma"/>
          <w:sz w:val="18"/>
        </w:rPr>
        <w:tab/>
        <w:t>______</w:t>
      </w:r>
    </w:p>
    <w:sectPr w:rsidR="00000000">
      <w:headerReference w:type="default" r:id="rId7"/>
      <w:footerReference w:type="default" r:id="rId8"/>
      <w:pgSz w:w="12240" w:h="15840"/>
      <w:pgMar w:top="1080" w:right="1440" w:bottom="1080" w:left="1080" w:header="720" w:footer="720" w:gutter="36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A6A57">
      <w:r>
        <w:separator/>
      </w:r>
    </w:p>
  </w:endnote>
  <w:endnote w:type="continuationSeparator" w:id="0">
    <w:p w:rsidR="00000000" w:rsidRDefault="005A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A6A57">
    <w:pPr>
      <w:pStyle w:val="Footer"/>
      <w:jc w:val="right"/>
    </w:pPr>
    <w:r>
      <w:t>9/</w:t>
    </w:r>
    <w:r>
      <w:t>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A6A57">
      <w:r>
        <w:separator/>
      </w:r>
    </w:p>
  </w:footnote>
  <w:footnote w:type="continuationSeparator" w:id="0">
    <w:p w:rsidR="00000000" w:rsidRDefault="005A6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A6A57">
    <w:pPr>
      <w:pStyle w:val="Header"/>
      <w:jc w:val="right"/>
    </w:pPr>
    <w:r>
      <w:t>016-</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mirrorMargins/>
  <w:proofState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A57"/>
    <w:rsid w:val="005A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 w:val="left" w:pos="960"/>
      </w:tabs>
      <w:jc w:val="both"/>
      <w:outlineLvl w:val="0"/>
    </w:pPr>
    <w:rPr>
      <w:rFonts w:ascii="Tahoma" w:hAnsi="Tahoma" w:cs="Tahoma"/>
      <w:sz w:val="19"/>
      <w:u w:val="doub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tabs>
        <w:tab w:val="left" w:pos="480"/>
        <w:tab w:val="left" w:pos="960"/>
      </w:tabs>
      <w:ind w:left="1440" w:hanging="1440"/>
      <w:jc w:val="center"/>
    </w:pPr>
    <w:rPr>
      <w:rFonts w:ascii="Eras Light ITC" w:hAnsi="Eras Light ITC"/>
      <w:bCs/>
      <w:smallCaps/>
      <w:sz w:val="28"/>
    </w:rPr>
  </w:style>
  <w:style w:type="paragraph" w:styleId="BodyText">
    <w:name w:val="Body Text"/>
    <w:basedOn w:val="Normal"/>
    <w:semiHidden/>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s>
      <w:spacing w:line="220" w:lineRule="exact"/>
    </w:pPr>
    <w:rPr>
      <w:rFonts w:ascii="Eras Light ITC" w:hAnsi="Eras Light ITC"/>
    </w:rPr>
  </w:style>
  <w:style w:type="paragraph" w:styleId="BodyTextIndent">
    <w:name w:val="Body Text Indent"/>
    <w:basedOn w:val="Normal"/>
    <w:semiHidden/>
    <w:pPr>
      <w:tabs>
        <w:tab w:val="left" w:pos="480"/>
        <w:tab w:val="left" w:pos="960"/>
        <w:tab w:val="left" w:pos="1800"/>
        <w:tab w:val="left" w:pos="8041"/>
        <w:tab w:val="right" w:leader="dot" w:pos="8320"/>
        <w:tab w:val="right" w:pos="9360"/>
      </w:tabs>
      <w:ind w:left="475" w:hanging="475"/>
      <w:jc w:val="both"/>
    </w:pPr>
    <w:rPr>
      <w:rFonts w:ascii="Eras Light ITC" w:hAnsi="Eras Light ITC"/>
    </w:rPr>
  </w:style>
  <w:style w:type="paragraph" w:styleId="BodyText2">
    <w:name w:val="Body Text 2"/>
    <w:basedOn w:val="Normal"/>
    <w:semiHidden/>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s>
      <w:spacing w:line="220" w:lineRule="exact"/>
    </w:pPr>
    <w:rPr>
      <w:rFonts w:ascii="Tahoma" w:hAnsi="Tahoma" w:cs="Tahoma"/>
      <w:sz w:val="22"/>
    </w:rPr>
  </w:style>
  <w:style w:type="paragraph" w:styleId="BodyText3">
    <w:name w:val="Body Text 3"/>
    <w:basedOn w:val="Normal"/>
    <w:semiHidden/>
    <w:pPr>
      <w:tabs>
        <w:tab w:val="left" w:pos="480"/>
        <w:tab w:val="left" w:pos="960"/>
      </w:tabs>
      <w:jc w:val="both"/>
    </w:pPr>
    <w:rPr>
      <w:sz w:val="20"/>
    </w:rPr>
  </w:style>
  <w:style w:type="paragraph" w:styleId="BodyTextIndent2">
    <w:name w:val="Body Text Indent 2"/>
    <w:basedOn w:val="Normal"/>
    <w:semiHidden/>
    <w:pPr>
      <w:tabs>
        <w:tab w:val="left" w:pos="480"/>
        <w:tab w:val="left" w:pos="748"/>
      </w:tabs>
      <w:ind w:left="748" w:hanging="748"/>
      <w:jc w:val="both"/>
    </w:pPr>
    <w:rPr>
      <w:sz w:val="20"/>
    </w:rPr>
  </w:style>
  <w:style w:type="paragraph" w:styleId="BodyTextIndent3">
    <w:name w:val="Body Text Indent 3"/>
    <w:basedOn w:val="Normal"/>
    <w:semiHidden/>
    <w:pPr>
      <w:tabs>
        <w:tab w:val="left" w:pos="187"/>
        <w:tab w:val="left" w:pos="374"/>
      </w:tabs>
      <w:ind w:left="374" w:hanging="374"/>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80"/>
        <w:tab w:val="left" w:pos="960"/>
      </w:tabs>
      <w:jc w:val="both"/>
      <w:outlineLvl w:val="0"/>
    </w:pPr>
    <w:rPr>
      <w:rFonts w:ascii="Tahoma" w:hAnsi="Tahoma" w:cs="Tahoma"/>
      <w:sz w:val="19"/>
      <w:u w:val="doub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tabs>
        <w:tab w:val="left" w:pos="480"/>
        <w:tab w:val="left" w:pos="960"/>
      </w:tabs>
      <w:ind w:left="1440" w:hanging="1440"/>
      <w:jc w:val="center"/>
    </w:pPr>
    <w:rPr>
      <w:rFonts w:ascii="Eras Light ITC" w:hAnsi="Eras Light ITC"/>
      <w:bCs/>
      <w:smallCaps/>
      <w:sz w:val="28"/>
    </w:rPr>
  </w:style>
  <w:style w:type="paragraph" w:styleId="BodyText">
    <w:name w:val="Body Text"/>
    <w:basedOn w:val="Normal"/>
    <w:semiHidden/>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s>
      <w:spacing w:line="220" w:lineRule="exact"/>
    </w:pPr>
    <w:rPr>
      <w:rFonts w:ascii="Eras Light ITC" w:hAnsi="Eras Light ITC"/>
    </w:rPr>
  </w:style>
  <w:style w:type="paragraph" w:styleId="BodyTextIndent">
    <w:name w:val="Body Text Indent"/>
    <w:basedOn w:val="Normal"/>
    <w:semiHidden/>
    <w:pPr>
      <w:tabs>
        <w:tab w:val="left" w:pos="480"/>
        <w:tab w:val="left" w:pos="960"/>
        <w:tab w:val="left" w:pos="1800"/>
        <w:tab w:val="left" w:pos="8041"/>
        <w:tab w:val="right" w:leader="dot" w:pos="8320"/>
        <w:tab w:val="right" w:pos="9360"/>
      </w:tabs>
      <w:ind w:left="475" w:hanging="475"/>
      <w:jc w:val="both"/>
    </w:pPr>
    <w:rPr>
      <w:rFonts w:ascii="Eras Light ITC" w:hAnsi="Eras Light ITC"/>
    </w:rPr>
  </w:style>
  <w:style w:type="paragraph" w:styleId="BodyText2">
    <w:name w:val="Body Text 2"/>
    <w:basedOn w:val="Normal"/>
    <w:semiHidden/>
    <w:pPr>
      <w:keepLines/>
      <w:pBdr>
        <w:top w:val="single" w:sz="6" w:space="0" w:color="000000"/>
        <w:left w:val="single" w:sz="6" w:space="0" w:color="000000"/>
        <w:bottom w:val="single" w:sz="6" w:space="0" w:color="000000"/>
        <w:right w:val="single" w:sz="6" w:space="0" w:color="000000"/>
        <w:between w:val="single" w:sz="6" w:space="0" w:color="000000"/>
      </w:pBdr>
      <w:tabs>
        <w:tab w:val="left" w:pos="480"/>
        <w:tab w:val="left" w:pos="960"/>
      </w:tabs>
      <w:spacing w:line="220" w:lineRule="exact"/>
    </w:pPr>
    <w:rPr>
      <w:rFonts w:ascii="Tahoma" w:hAnsi="Tahoma" w:cs="Tahoma"/>
      <w:sz w:val="22"/>
    </w:rPr>
  </w:style>
  <w:style w:type="paragraph" w:styleId="BodyText3">
    <w:name w:val="Body Text 3"/>
    <w:basedOn w:val="Normal"/>
    <w:semiHidden/>
    <w:pPr>
      <w:tabs>
        <w:tab w:val="left" w:pos="480"/>
        <w:tab w:val="left" w:pos="960"/>
      </w:tabs>
      <w:jc w:val="both"/>
    </w:pPr>
    <w:rPr>
      <w:sz w:val="20"/>
    </w:rPr>
  </w:style>
  <w:style w:type="paragraph" w:styleId="BodyTextIndent2">
    <w:name w:val="Body Text Indent 2"/>
    <w:basedOn w:val="Normal"/>
    <w:semiHidden/>
    <w:pPr>
      <w:tabs>
        <w:tab w:val="left" w:pos="480"/>
        <w:tab w:val="left" w:pos="748"/>
      </w:tabs>
      <w:ind w:left="748" w:hanging="748"/>
      <w:jc w:val="both"/>
    </w:pPr>
    <w:rPr>
      <w:sz w:val="20"/>
    </w:rPr>
  </w:style>
  <w:style w:type="paragraph" w:styleId="BodyTextIndent3">
    <w:name w:val="Body Text Indent 3"/>
    <w:basedOn w:val="Normal"/>
    <w:semiHidden/>
    <w:pPr>
      <w:tabs>
        <w:tab w:val="left" w:pos="187"/>
        <w:tab w:val="left" w:pos="374"/>
      </w:tabs>
      <w:ind w:left="374" w:hanging="374"/>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1685</Words>
  <Characters>8025</Characters>
  <Application>Microsoft Office Word</Application>
  <DocSecurity>0</DocSecurity>
  <Lines>163</Lines>
  <Paragraphs>56</Paragraphs>
  <ScaleCrop>false</ScaleCrop>
  <HeadingPairs>
    <vt:vector size="2" baseType="variant">
      <vt:variant>
        <vt:lpstr>Title</vt:lpstr>
      </vt:variant>
      <vt:variant>
        <vt:i4>1</vt:i4>
      </vt:variant>
    </vt:vector>
  </HeadingPairs>
  <TitlesOfParts>
    <vt:vector size="1" baseType="lpstr">
      <vt:lpstr>PCA HISTORICAL CENTER</vt:lpstr>
    </vt:vector>
  </TitlesOfParts>
  <Company>AC/SC</Company>
  <LinksUpToDate>false</LinksUpToDate>
  <CharactersWithSpaces>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 HISTORICAL CENTER</dc:title>
  <dc:creator>Diane Hitzfeld</dc:creator>
  <cp:lastModifiedBy>Angela Nantz</cp:lastModifiedBy>
  <cp:revision>2</cp:revision>
  <cp:lastPrinted>2004-10-29T16:50:00Z</cp:lastPrinted>
  <dcterms:created xsi:type="dcterms:W3CDTF">2015-11-19T22:09:00Z</dcterms:created>
  <dcterms:modified xsi:type="dcterms:W3CDTF">2015-11-19T22:09:00Z</dcterms:modified>
</cp:coreProperties>
</file>