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0A4F7" w14:textId="77777777" w:rsidR="00A36DBE" w:rsidRDefault="00A36DBE">
      <w:pPr>
        <w:pStyle w:val="Title"/>
        <w:rPr>
          <w:rFonts w:ascii="Verdana" w:hAnsi="Verdana" w:cs="Tahoma"/>
          <w:sz w:val="24"/>
        </w:rPr>
      </w:pPr>
      <w:r>
        <w:rPr>
          <w:rFonts w:ascii="Verdana" w:hAnsi="Verdana" w:cs="Tahoma"/>
          <w:sz w:val="24"/>
        </w:rPr>
        <w:t>Update of PCA Church Records</w:t>
      </w:r>
    </w:p>
    <w:p w14:paraId="5AA55745" w14:textId="77777777" w:rsidR="00A36DBE" w:rsidRDefault="00A36DBE">
      <w:pPr>
        <w:pStyle w:val="Subtitle"/>
        <w:rPr>
          <w:rFonts w:ascii="Verdana" w:hAnsi="Verdana"/>
        </w:rPr>
      </w:pPr>
      <w:r>
        <w:rPr>
          <w:rFonts w:ascii="Verdana" w:hAnsi="Verdana"/>
        </w:rPr>
        <w:t>In the Stated Clerk’s Office</w:t>
      </w:r>
    </w:p>
    <w:p w14:paraId="1411CD1B" w14:textId="77777777" w:rsidR="00A36DBE" w:rsidRDefault="00A36DBE">
      <w:pPr>
        <w:jc w:val="center"/>
        <w:rPr>
          <w:rFonts w:ascii="Verdana" w:hAnsi="Verdana" w:cs="Tahoma"/>
          <w:b/>
          <w:bCs/>
          <w:sz w:val="28"/>
        </w:rPr>
      </w:pPr>
    </w:p>
    <w:p w14:paraId="09F652E3" w14:textId="77777777" w:rsidR="00A36DBE" w:rsidRDefault="00A36DBE">
      <w:pPr>
        <w:jc w:val="both"/>
        <w:rPr>
          <w:rFonts w:ascii="Verdana" w:hAnsi="Verdana" w:cs="Tahoma"/>
          <w:b/>
          <w:bCs/>
          <w:sz w:val="28"/>
        </w:rPr>
      </w:pPr>
    </w:p>
    <w:p w14:paraId="49D68C48" w14:textId="77777777" w:rsidR="00A36DBE" w:rsidRDefault="00A36DBE">
      <w:pPr>
        <w:pStyle w:val="BodyTex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This document gives an overview of the update process used by the Stated Clerk’s Office to develop the two publications that provide inf</w:t>
      </w:r>
      <w:r w:rsidR="007109CD">
        <w:rPr>
          <w:rFonts w:ascii="Verdana" w:hAnsi="Verdana"/>
          <w:sz w:val="20"/>
        </w:rPr>
        <w:t>ormation about the denomination, and how you as presbytery clerks are involved in the process.</w:t>
      </w:r>
      <w:r>
        <w:rPr>
          <w:rFonts w:ascii="Verdana" w:hAnsi="Verdana"/>
          <w:sz w:val="20"/>
        </w:rPr>
        <w:t xml:space="preserve">  The dates shown are based on normal production schedules and current staff resources.</w:t>
      </w:r>
    </w:p>
    <w:p w14:paraId="46D07A60" w14:textId="77777777" w:rsidR="00A36DBE" w:rsidRDefault="00A36DBE">
      <w:pPr>
        <w:rPr>
          <w:rFonts w:ascii="Verdana" w:hAnsi="Verdana" w:cs="Tahoma"/>
          <w:sz w:val="20"/>
        </w:rPr>
      </w:pPr>
    </w:p>
    <w:p w14:paraId="46F39502" w14:textId="77777777" w:rsidR="00A36DBE" w:rsidRDefault="00A36DBE">
      <w:pPr>
        <w:rPr>
          <w:rFonts w:ascii="Verdana" w:hAnsi="Verdana" w:cs="Tahoma"/>
          <w:sz w:val="20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0"/>
        <w:gridCol w:w="1592"/>
        <w:gridCol w:w="3502"/>
        <w:gridCol w:w="2616"/>
      </w:tblGrid>
      <w:tr w:rsidR="00326EC9" w14:paraId="22956C91" w14:textId="77777777" w:rsidTr="00326EC9">
        <w:tc>
          <w:tcPr>
            <w:tcW w:w="1728" w:type="dxa"/>
          </w:tcPr>
          <w:p w14:paraId="09A8494B" w14:textId="77777777" w:rsidR="0024093A" w:rsidRDefault="0024093A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>Document</w:t>
            </w:r>
          </w:p>
        </w:tc>
        <w:tc>
          <w:tcPr>
            <w:tcW w:w="1672" w:type="dxa"/>
          </w:tcPr>
          <w:p w14:paraId="18107460" w14:textId="77777777" w:rsidR="0024093A" w:rsidRDefault="0024093A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>Published</w:t>
            </w:r>
          </w:p>
        </w:tc>
        <w:tc>
          <w:tcPr>
            <w:tcW w:w="1981" w:type="dxa"/>
          </w:tcPr>
          <w:p w14:paraId="4A4D4E35" w14:textId="77777777" w:rsidR="0024093A" w:rsidRDefault="0024093A" w:rsidP="00524F41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>Update method</w:t>
            </w:r>
          </w:p>
        </w:tc>
        <w:tc>
          <w:tcPr>
            <w:tcW w:w="2880" w:type="dxa"/>
          </w:tcPr>
          <w:p w14:paraId="12BE1E19" w14:textId="77777777" w:rsidR="0024093A" w:rsidRDefault="0024093A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>Input Needed By</w:t>
            </w:r>
          </w:p>
        </w:tc>
      </w:tr>
      <w:tr w:rsidR="00326EC9" w14:paraId="1E6DFC18" w14:textId="77777777" w:rsidTr="00326EC9">
        <w:tc>
          <w:tcPr>
            <w:tcW w:w="1728" w:type="dxa"/>
          </w:tcPr>
          <w:p w14:paraId="5972B517" w14:textId="77777777" w:rsidR="0024093A" w:rsidRDefault="0024093A">
            <w:pPr>
              <w:rPr>
                <w:rFonts w:ascii="Verdana" w:hAnsi="Verdana" w:cs="Tahoma"/>
                <w:sz w:val="20"/>
              </w:rPr>
            </w:pPr>
          </w:p>
          <w:p w14:paraId="209A18F6" w14:textId="77777777" w:rsidR="0024093A" w:rsidRPr="004A2494" w:rsidRDefault="0024093A">
            <w:pPr>
              <w:rPr>
                <w:rFonts w:ascii="Verdana" w:hAnsi="Verdana" w:cs="Tahoma"/>
                <w:b/>
                <w:i/>
                <w:sz w:val="20"/>
              </w:rPr>
            </w:pPr>
            <w:r w:rsidRPr="004A2494">
              <w:rPr>
                <w:rFonts w:ascii="Verdana" w:hAnsi="Verdana" w:cs="Tahoma"/>
                <w:b/>
                <w:i/>
                <w:sz w:val="20"/>
              </w:rPr>
              <w:t xml:space="preserve">Directory </w:t>
            </w:r>
          </w:p>
          <w:p w14:paraId="52BC5488" w14:textId="77777777" w:rsidR="0024093A" w:rsidRDefault="0024093A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>(blue)</w:t>
            </w:r>
          </w:p>
        </w:tc>
        <w:tc>
          <w:tcPr>
            <w:tcW w:w="1672" w:type="dxa"/>
          </w:tcPr>
          <w:p w14:paraId="1E03C3F8" w14:textId="77777777" w:rsidR="0024093A" w:rsidRDefault="0024093A">
            <w:pPr>
              <w:rPr>
                <w:rFonts w:ascii="Verdana" w:hAnsi="Verdana" w:cs="Tahoma"/>
                <w:sz w:val="20"/>
              </w:rPr>
            </w:pPr>
          </w:p>
          <w:p w14:paraId="1181BD6A" w14:textId="77777777" w:rsidR="0024093A" w:rsidRDefault="0024093A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>Beginning of calendar year</w:t>
            </w:r>
          </w:p>
        </w:tc>
        <w:tc>
          <w:tcPr>
            <w:tcW w:w="3888" w:type="dxa"/>
          </w:tcPr>
          <w:p w14:paraId="394C4774" w14:textId="77777777" w:rsidR="0024093A" w:rsidRDefault="0024093A" w:rsidP="00524F41">
            <w:pPr>
              <w:rPr>
                <w:rFonts w:ascii="Verdana" w:hAnsi="Verdana" w:cs="Tahoma"/>
                <w:sz w:val="20"/>
              </w:rPr>
            </w:pPr>
          </w:p>
          <w:p w14:paraId="3E5DEC9B" w14:textId="77777777" w:rsidR="0024093A" w:rsidRDefault="0024093A" w:rsidP="00524F41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 xml:space="preserve">1.  </w:t>
            </w:r>
            <w:r w:rsidR="00EA0313">
              <w:rPr>
                <w:rFonts w:ascii="Verdana" w:hAnsi="Verdana" w:cs="Tahoma"/>
                <w:sz w:val="20"/>
              </w:rPr>
              <w:t xml:space="preserve">FYI only - </w:t>
            </w:r>
            <w:r>
              <w:rPr>
                <w:rFonts w:ascii="Verdana" w:hAnsi="Verdana" w:cs="Tahoma"/>
                <w:sz w:val="20"/>
              </w:rPr>
              <w:t>Postcard sent to all churches asking for name/address changes (late August)</w:t>
            </w:r>
            <w:r w:rsidR="00326EC9">
              <w:rPr>
                <w:rFonts w:ascii="Verdana" w:hAnsi="Verdana" w:cs="Tahoma"/>
                <w:sz w:val="20"/>
              </w:rPr>
              <w:t>.</w:t>
            </w:r>
          </w:p>
          <w:p w14:paraId="344ACA61" w14:textId="77777777" w:rsidR="0024093A" w:rsidRDefault="0024093A" w:rsidP="00524F41">
            <w:pPr>
              <w:rPr>
                <w:rFonts w:ascii="Verdana" w:hAnsi="Verdana" w:cs="Tahoma"/>
                <w:sz w:val="20"/>
              </w:rPr>
            </w:pPr>
          </w:p>
          <w:p w14:paraId="3442BD70" w14:textId="77777777" w:rsidR="0024093A" w:rsidRDefault="0024093A" w:rsidP="00524F41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 xml:space="preserve">2.  </w:t>
            </w:r>
            <w:r w:rsidR="00EA0313">
              <w:rPr>
                <w:rFonts w:ascii="Verdana" w:hAnsi="Verdana" w:cs="Tahoma"/>
                <w:sz w:val="20"/>
              </w:rPr>
              <w:t>Clerks notify Stated Cle</w:t>
            </w:r>
            <w:r w:rsidR="00000464">
              <w:rPr>
                <w:rFonts w:ascii="Verdana" w:hAnsi="Verdana" w:cs="Tahoma"/>
                <w:sz w:val="20"/>
              </w:rPr>
              <w:t>rk’s office of</w:t>
            </w:r>
            <w:r w:rsidR="00CE6D93">
              <w:rPr>
                <w:rFonts w:ascii="Verdana" w:hAnsi="Verdana" w:cs="Tahoma"/>
                <w:sz w:val="20"/>
              </w:rPr>
              <w:t xml:space="preserve"> pastoral changes (via Clerks</w:t>
            </w:r>
            <w:r w:rsidR="0056295D">
              <w:rPr>
                <w:rFonts w:ascii="Verdana" w:hAnsi="Verdana" w:cs="Tahoma"/>
                <w:sz w:val="20"/>
              </w:rPr>
              <w:t xml:space="preserve"> W</w:t>
            </w:r>
            <w:r w:rsidR="00000464">
              <w:rPr>
                <w:rFonts w:ascii="Verdana" w:hAnsi="Verdana" w:cs="Tahoma"/>
                <w:sz w:val="20"/>
              </w:rPr>
              <w:t>eb site or e-mail to records).</w:t>
            </w:r>
          </w:p>
          <w:p w14:paraId="7F6A2F20" w14:textId="77777777" w:rsidR="0024093A" w:rsidRDefault="0024093A" w:rsidP="00524F41">
            <w:pPr>
              <w:rPr>
                <w:rFonts w:ascii="Verdana" w:hAnsi="Verdana" w:cs="Tahoma"/>
                <w:sz w:val="20"/>
              </w:rPr>
            </w:pPr>
          </w:p>
          <w:p w14:paraId="279EDCBB" w14:textId="77777777" w:rsidR="0024093A" w:rsidRDefault="0024093A" w:rsidP="00524F41">
            <w:pPr>
              <w:rPr>
                <w:rFonts w:ascii="Verdana" w:hAnsi="Verdana" w:cs="Tahoma"/>
                <w:sz w:val="20"/>
              </w:rPr>
            </w:pPr>
          </w:p>
        </w:tc>
        <w:tc>
          <w:tcPr>
            <w:tcW w:w="2880" w:type="dxa"/>
          </w:tcPr>
          <w:p w14:paraId="1486C063" w14:textId="77777777" w:rsidR="0024093A" w:rsidRDefault="0024093A">
            <w:pPr>
              <w:rPr>
                <w:rFonts w:ascii="Verdana" w:hAnsi="Verdana" w:cs="Tahoma"/>
                <w:sz w:val="20"/>
              </w:rPr>
            </w:pPr>
          </w:p>
          <w:p w14:paraId="108F5043" w14:textId="77777777" w:rsidR="0024093A" w:rsidRDefault="0024093A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 xml:space="preserve">1. </w:t>
            </w:r>
            <w:r w:rsidR="00A02434">
              <w:rPr>
                <w:rFonts w:ascii="Verdana" w:hAnsi="Verdana" w:cs="Tahoma"/>
                <w:sz w:val="20"/>
              </w:rPr>
              <w:t xml:space="preserve"> </w:t>
            </w:r>
            <w:r>
              <w:rPr>
                <w:rFonts w:ascii="Verdana" w:hAnsi="Verdana" w:cs="Tahoma"/>
                <w:sz w:val="20"/>
              </w:rPr>
              <w:t>Early October</w:t>
            </w:r>
          </w:p>
          <w:p w14:paraId="6506D9F4" w14:textId="77777777" w:rsidR="0024093A" w:rsidRDefault="0024093A">
            <w:pPr>
              <w:rPr>
                <w:rFonts w:ascii="Verdana" w:hAnsi="Verdana" w:cs="Tahoma"/>
                <w:sz w:val="20"/>
              </w:rPr>
            </w:pPr>
          </w:p>
          <w:p w14:paraId="52E447A5" w14:textId="77777777" w:rsidR="0024093A" w:rsidRDefault="0024093A">
            <w:pPr>
              <w:rPr>
                <w:rFonts w:ascii="Verdana" w:hAnsi="Verdana" w:cs="Tahoma"/>
                <w:sz w:val="20"/>
              </w:rPr>
            </w:pPr>
          </w:p>
          <w:p w14:paraId="1A9D7543" w14:textId="77777777" w:rsidR="0024093A" w:rsidRDefault="0024093A">
            <w:pPr>
              <w:rPr>
                <w:rFonts w:ascii="Verdana" w:hAnsi="Verdana" w:cs="Tahoma"/>
                <w:sz w:val="20"/>
              </w:rPr>
            </w:pPr>
          </w:p>
          <w:p w14:paraId="25A84988" w14:textId="77777777" w:rsidR="00AF3309" w:rsidRDefault="00AF3309">
            <w:pPr>
              <w:rPr>
                <w:rFonts w:ascii="Verdana" w:hAnsi="Verdana" w:cs="Tahoma"/>
                <w:sz w:val="20"/>
              </w:rPr>
            </w:pPr>
          </w:p>
          <w:p w14:paraId="4419B71B" w14:textId="77777777" w:rsidR="00326EC9" w:rsidRDefault="0024093A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 xml:space="preserve">2. </w:t>
            </w:r>
            <w:r w:rsidR="00A02434">
              <w:rPr>
                <w:rFonts w:ascii="Verdana" w:hAnsi="Verdana" w:cs="Tahoma"/>
                <w:sz w:val="20"/>
              </w:rPr>
              <w:t xml:space="preserve"> </w:t>
            </w:r>
            <w:r w:rsidR="00326EC9">
              <w:rPr>
                <w:rFonts w:ascii="Verdana" w:hAnsi="Verdana" w:cs="Tahoma"/>
                <w:sz w:val="20"/>
              </w:rPr>
              <w:t xml:space="preserve">Early October </w:t>
            </w:r>
            <w:r>
              <w:rPr>
                <w:rFonts w:ascii="Verdana" w:hAnsi="Verdana" w:cs="Tahoma"/>
                <w:sz w:val="20"/>
              </w:rPr>
              <w:t>(Pastoral changes are accepted only from presbytery clerks.)</w:t>
            </w:r>
          </w:p>
          <w:p w14:paraId="29925257" w14:textId="77777777" w:rsidR="00326EC9" w:rsidRDefault="00326EC9">
            <w:pPr>
              <w:rPr>
                <w:rFonts w:ascii="Verdana" w:hAnsi="Verdana" w:cs="Tahoma"/>
                <w:sz w:val="20"/>
              </w:rPr>
            </w:pPr>
          </w:p>
          <w:p w14:paraId="6D6D8AAD" w14:textId="77777777" w:rsidR="007A0919" w:rsidRDefault="007A0919">
            <w:pPr>
              <w:rPr>
                <w:rFonts w:ascii="Verdana" w:hAnsi="Verdana" w:cs="Tahoma"/>
                <w:sz w:val="20"/>
              </w:rPr>
            </w:pPr>
          </w:p>
        </w:tc>
      </w:tr>
      <w:tr w:rsidR="00326EC9" w14:paraId="294A20CF" w14:textId="77777777" w:rsidTr="00326EC9">
        <w:tc>
          <w:tcPr>
            <w:tcW w:w="1728" w:type="dxa"/>
          </w:tcPr>
          <w:p w14:paraId="7C6CF843" w14:textId="77777777" w:rsidR="0024093A" w:rsidRDefault="0024093A">
            <w:pPr>
              <w:rPr>
                <w:rFonts w:ascii="Verdana" w:hAnsi="Verdana" w:cs="Tahoma"/>
                <w:sz w:val="20"/>
              </w:rPr>
            </w:pPr>
          </w:p>
          <w:p w14:paraId="7B7D107B" w14:textId="77777777" w:rsidR="0024093A" w:rsidRPr="004A2494" w:rsidRDefault="0024093A">
            <w:pPr>
              <w:rPr>
                <w:rFonts w:ascii="Verdana" w:hAnsi="Verdana" w:cs="Tahoma"/>
                <w:b/>
                <w:i/>
                <w:sz w:val="20"/>
              </w:rPr>
            </w:pPr>
            <w:r w:rsidRPr="004A2494">
              <w:rPr>
                <w:rFonts w:ascii="Verdana" w:hAnsi="Verdana" w:cs="Tahoma"/>
                <w:b/>
                <w:i/>
                <w:sz w:val="20"/>
              </w:rPr>
              <w:t>Yearbook</w:t>
            </w:r>
          </w:p>
          <w:p w14:paraId="07EE3F7D" w14:textId="77777777" w:rsidR="0024093A" w:rsidRDefault="0024093A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>(</w:t>
            </w:r>
            <w:proofErr w:type="gramStart"/>
            <w:r>
              <w:rPr>
                <w:rFonts w:ascii="Verdana" w:hAnsi="Verdana" w:cs="Tahoma"/>
                <w:sz w:val="20"/>
              </w:rPr>
              <w:t>gray</w:t>
            </w:r>
            <w:proofErr w:type="gramEnd"/>
            <w:r>
              <w:rPr>
                <w:rFonts w:ascii="Verdana" w:hAnsi="Verdana" w:cs="Tahoma"/>
                <w:sz w:val="20"/>
              </w:rPr>
              <w:t>, 2 Vols.)</w:t>
            </w:r>
          </w:p>
        </w:tc>
        <w:tc>
          <w:tcPr>
            <w:tcW w:w="1672" w:type="dxa"/>
          </w:tcPr>
          <w:p w14:paraId="5A065B2D" w14:textId="77777777" w:rsidR="0024093A" w:rsidRDefault="0024093A">
            <w:pPr>
              <w:rPr>
                <w:rFonts w:ascii="Verdana" w:hAnsi="Verdana" w:cs="Tahoma"/>
                <w:sz w:val="20"/>
              </w:rPr>
            </w:pPr>
          </w:p>
          <w:p w14:paraId="40E4B31A" w14:textId="77777777" w:rsidR="0024093A" w:rsidRDefault="0024093A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>Late Spring</w:t>
            </w:r>
          </w:p>
        </w:tc>
        <w:tc>
          <w:tcPr>
            <w:tcW w:w="3888" w:type="dxa"/>
          </w:tcPr>
          <w:p w14:paraId="20B7B98C" w14:textId="77777777" w:rsidR="0024093A" w:rsidRDefault="0024093A" w:rsidP="00524F41">
            <w:pPr>
              <w:rPr>
                <w:rFonts w:ascii="Verdana" w:hAnsi="Verdana" w:cs="Tahoma"/>
                <w:sz w:val="20"/>
              </w:rPr>
            </w:pPr>
          </w:p>
          <w:p w14:paraId="4356062D" w14:textId="77777777" w:rsidR="0024093A" w:rsidRDefault="0024093A" w:rsidP="00524F41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 xml:space="preserve">1.  </w:t>
            </w:r>
            <w:r w:rsidR="00EA0313">
              <w:rPr>
                <w:rFonts w:ascii="Verdana" w:hAnsi="Verdana" w:cs="Tahoma"/>
                <w:sz w:val="20"/>
              </w:rPr>
              <w:t xml:space="preserve">FYI - </w:t>
            </w:r>
            <w:r>
              <w:rPr>
                <w:rFonts w:ascii="Verdana" w:hAnsi="Verdana" w:cs="Tahoma"/>
                <w:sz w:val="20"/>
              </w:rPr>
              <w:t>Ministerial</w:t>
            </w:r>
            <w:r w:rsidR="00263850">
              <w:rPr>
                <w:rFonts w:ascii="Verdana" w:hAnsi="Verdana" w:cs="Tahoma"/>
                <w:sz w:val="20"/>
              </w:rPr>
              <w:t xml:space="preserve"> Bio update letter sent to TEs in mid-September</w:t>
            </w:r>
            <w:r w:rsidR="00880C60">
              <w:rPr>
                <w:rFonts w:ascii="Verdana" w:hAnsi="Verdana" w:cs="Tahoma"/>
                <w:sz w:val="20"/>
              </w:rPr>
              <w:t>; Data posted on web for review.</w:t>
            </w:r>
          </w:p>
          <w:p w14:paraId="5637CFC7" w14:textId="77777777" w:rsidR="0024093A" w:rsidRDefault="0024093A" w:rsidP="00524F41">
            <w:pPr>
              <w:rPr>
                <w:rFonts w:ascii="Verdana" w:hAnsi="Verdana" w:cs="Tahoma"/>
                <w:sz w:val="20"/>
              </w:rPr>
            </w:pPr>
          </w:p>
          <w:p w14:paraId="362AE08E" w14:textId="77777777" w:rsidR="0024093A" w:rsidRDefault="00A02434" w:rsidP="00524F41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 xml:space="preserve">2.  Presbytery packets sent to clerks in early </w:t>
            </w:r>
            <w:r w:rsidR="00EA0313">
              <w:rPr>
                <w:rFonts w:ascii="Verdana" w:hAnsi="Verdana" w:cs="Tahoma"/>
                <w:sz w:val="20"/>
              </w:rPr>
              <w:t>November.  Clerks update information</w:t>
            </w:r>
            <w:r>
              <w:rPr>
                <w:rFonts w:ascii="Verdana" w:hAnsi="Verdana" w:cs="Tahoma"/>
                <w:sz w:val="20"/>
              </w:rPr>
              <w:t xml:space="preserve"> </w:t>
            </w:r>
            <w:r w:rsidR="00000464">
              <w:rPr>
                <w:rFonts w:ascii="Verdana" w:hAnsi="Verdana" w:cs="Tahoma"/>
                <w:sz w:val="20"/>
              </w:rPr>
              <w:t>(</w:t>
            </w:r>
            <w:r>
              <w:rPr>
                <w:rFonts w:ascii="Verdana" w:hAnsi="Verdana" w:cs="Tahoma"/>
                <w:sz w:val="20"/>
              </w:rPr>
              <w:t>rolls, committee chairmen, officers, candidates, licentiates, standing meetings)</w:t>
            </w:r>
            <w:r w:rsidR="00CE6D93">
              <w:rPr>
                <w:rFonts w:ascii="Verdana" w:hAnsi="Verdana" w:cs="Tahoma"/>
                <w:sz w:val="20"/>
              </w:rPr>
              <w:t xml:space="preserve"> via Clerks</w:t>
            </w:r>
            <w:r w:rsidR="0056295D">
              <w:rPr>
                <w:rFonts w:ascii="Verdana" w:hAnsi="Verdana" w:cs="Tahoma"/>
                <w:sz w:val="20"/>
              </w:rPr>
              <w:t xml:space="preserve"> W</w:t>
            </w:r>
            <w:r w:rsidR="00000464">
              <w:rPr>
                <w:rFonts w:ascii="Verdana" w:hAnsi="Verdana" w:cs="Tahoma"/>
                <w:sz w:val="20"/>
              </w:rPr>
              <w:t>eb site or e-mail to records.</w:t>
            </w:r>
          </w:p>
          <w:p w14:paraId="25F58A91" w14:textId="77777777" w:rsidR="0024093A" w:rsidRDefault="0024093A" w:rsidP="00524F41">
            <w:pPr>
              <w:rPr>
                <w:rFonts w:ascii="Verdana" w:hAnsi="Verdana" w:cs="Tahoma"/>
                <w:sz w:val="20"/>
              </w:rPr>
            </w:pPr>
          </w:p>
          <w:p w14:paraId="57D1B47E" w14:textId="56C98150" w:rsidR="0024093A" w:rsidRDefault="00EA0313" w:rsidP="00524F41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>3</w:t>
            </w:r>
            <w:r w:rsidR="0024093A">
              <w:rPr>
                <w:rFonts w:ascii="Verdana" w:hAnsi="Verdana" w:cs="Tahoma"/>
                <w:sz w:val="20"/>
              </w:rPr>
              <w:t>.  Stat</w:t>
            </w:r>
            <w:r>
              <w:rPr>
                <w:rFonts w:ascii="Verdana" w:hAnsi="Verdana" w:cs="Tahoma"/>
                <w:sz w:val="20"/>
              </w:rPr>
              <w:t>s</w:t>
            </w:r>
            <w:r w:rsidR="007A0919">
              <w:rPr>
                <w:rFonts w:ascii="Verdana" w:hAnsi="Verdana" w:cs="Tahoma"/>
                <w:sz w:val="20"/>
              </w:rPr>
              <w:t xml:space="preserve"> forms sent to </w:t>
            </w:r>
            <w:proofErr w:type="gramStart"/>
            <w:r w:rsidR="007A0919">
              <w:rPr>
                <w:rFonts w:ascii="Verdana" w:hAnsi="Verdana" w:cs="Tahoma"/>
                <w:sz w:val="20"/>
              </w:rPr>
              <w:t>churches</w:t>
            </w:r>
            <w:proofErr w:type="gramEnd"/>
            <w:r w:rsidR="007A0919">
              <w:rPr>
                <w:rFonts w:ascii="Verdana" w:hAnsi="Verdana" w:cs="Tahoma"/>
                <w:sz w:val="20"/>
              </w:rPr>
              <w:t xml:space="preserve"> </w:t>
            </w:r>
            <w:r w:rsidR="00891D06">
              <w:rPr>
                <w:rFonts w:ascii="Verdana" w:hAnsi="Verdana" w:cs="Tahoma"/>
                <w:sz w:val="20"/>
              </w:rPr>
              <w:t>e</w:t>
            </w:r>
            <w:r w:rsidR="00891D06" w:rsidRPr="00891D06">
              <w:rPr>
                <w:rFonts w:ascii="Verdana" w:hAnsi="Verdana" w:cs="Tahoma"/>
                <w:sz w:val="20"/>
              </w:rPr>
              <w:t xml:space="preserve">arly </w:t>
            </w:r>
            <w:r w:rsidR="007A0919">
              <w:rPr>
                <w:rFonts w:ascii="Verdana" w:hAnsi="Verdana" w:cs="Tahoma"/>
                <w:sz w:val="20"/>
              </w:rPr>
              <w:t>December.</w:t>
            </w:r>
            <w:r>
              <w:rPr>
                <w:rFonts w:ascii="Verdana" w:hAnsi="Verdana" w:cs="Tahoma"/>
                <w:sz w:val="20"/>
              </w:rPr>
              <w:t xml:space="preserve">  Clerks remind churches to respond.</w:t>
            </w:r>
          </w:p>
          <w:p w14:paraId="23061B1E" w14:textId="77777777" w:rsidR="0024093A" w:rsidRDefault="0024093A" w:rsidP="00524F41">
            <w:pPr>
              <w:rPr>
                <w:rFonts w:ascii="Verdana" w:hAnsi="Verdana" w:cs="Tahoma"/>
                <w:sz w:val="20"/>
              </w:rPr>
            </w:pPr>
          </w:p>
        </w:tc>
        <w:tc>
          <w:tcPr>
            <w:tcW w:w="2880" w:type="dxa"/>
          </w:tcPr>
          <w:p w14:paraId="3C4B2378" w14:textId="77777777" w:rsidR="0024093A" w:rsidRDefault="0024093A">
            <w:pPr>
              <w:rPr>
                <w:rFonts w:ascii="Verdana" w:hAnsi="Verdana" w:cs="Tahoma"/>
                <w:sz w:val="20"/>
              </w:rPr>
            </w:pPr>
          </w:p>
          <w:p w14:paraId="299C76B5" w14:textId="77777777" w:rsidR="00263850" w:rsidRDefault="00263850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>1.</w:t>
            </w:r>
            <w:r w:rsidR="00A02434">
              <w:rPr>
                <w:rFonts w:ascii="Verdana" w:hAnsi="Verdana" w:cs="Tahoma"/>
                <w:sz w:val="20"/>
              </w:rPr>
              <w:t xml:space="preserve"> </w:t>
            </w:r>
            <w:r>
              <w:rPr>
                <w:rFonts w:ascii="Verdana" w:hAnsi="Verdana" w:cs="Tahoma"/>
                <w:sz w:val="20"/>
              </w:rPr>
              <w:t xml:space="preserve"> </w:t>
            </w:r>
            <w:r w:rsidR="00D06EBC">
              <w:rPr>
                <w:rFonts w:ascii="Verdana" w:hAnsi="Verdana" w:cs="Tahoma"/>
                <w:sz w:val="20"/>
              </w:rPr>
              <w:t>Mid-</w:t>
            </w:r>
            <w:r w:rsidR="00A02434">
              <w:rPr>
                <w:rFonts w:ascii="Verdana" w:hAnsi="Verdana" w:cs="Tahoma"/>
                <w:sz w:val="20"/>
              </w:rPr>
              <w:t>November</w:t>
            </w:r>
            <w:r w:rsidR="0024093A">
              <w:rPr>
                <w:rFonts w:ascii="Verdana" w:hAnsi="Verdana" w:cs="Tahoma"/>
                <w:sz w:val="20"/>
              </w:rPr>
              <w:t xml:space="preserve"> fo</w:t>
            </w:r>
            <w:r w:rsidR="00A02434">
              <w:rPr>
                <w:rFonts w:ascii="Verdana" w:hAnsi="Verdana" w:cs="Tahoma"/>
                <w:sz w:val="20"/>
              </w:rPr>
              <w:t>r Ministerial Bio changes</w:t>
            </w:r>
          </w:p>
          <w:p w14:paraId="7282B57F" w14:textId="77777777" w:rsidR="00263850" w:rsidRDefault="00263850">
            <w:pPr>
              <w:rPr>
                <w:rFonts w:ascii="Verdana" w:hAnsi="Verdana" w:cs="Tahoma"/>
                <w:sz w:val="20"/>
              </w:rPr>
            </w:pPr>
          </w:p>
          <w:p w14:paraId="1B79CEBD" w14:textId="77777777" w:rsidR="00880C60" w:rsidRDefault="00880C60">
            <w:pPr>
              <w:rPr>
                <w:rFonts w:ascii="Verdana" w:hAnsi="Verdana" w:cs="Tahoma"/>
                <w:sz w:val="20"/>
              </w:rPr>
            </w:pPr>
          </w:p>
          <w:p w14:paraId="2AFCD70B" w14:textId="77777777" w:rsidR="00AF3309" w:rsidRDefault="00AF3309">
            <w:pPr>
              <w:rPr>
                <w:rFonts w:ascii="Verdana" w:hAnsi="Verdana" w:cs="Tahoma"/>
                <w:sz w:val="20"/>
              </w:rPr>
            </w:pPr>
          </w:p>
          <w:p w14:paraId="40D2852E" w14:textId="77777777" w:rsidR="0024093A" w:rsidRDefault="00263850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>2.</w:t>
            </w:r>
            <w:r w:rsidR="00A02434">
              <w:rPr>
                <w:rFonts w:ascii="Verdana" w:hAnsi="Verdana" w:cs="Tahoma"/>
                <w:sz w:val="20"/>
              </w:rPr>
              <w:t xml:space="preserve"> </w:t>
            </w:r>
            <w:r>
              <w:rPr>
                <w:rFonts w:ascii="Verdana" w:hAnsi="Verdana" w:cs="Tahoma"/>
                <w:sz w:val="20"/>
              </w:rPr>
              <w:t xml:space="preserve"> </w:t>
            </w:r>
            <w:r w:rsidR="0024093A">
              <w:rPr>
                <w:rFonts w:ascii="Verdana" w:hAnsi="Verdana" w:cs="Tahoma"/>
                <w:sz w:val="20"/>
              </w:rPr>
              <w:t>Early De</w:t>
            </w:r>
            <w:r w:rsidR="00CE6D93">
              <w:rPr>
                <w:rFonts w:ascii="Verdana" w:hAnsi="Verdana" w:cs="Tahoma"/>
                <w:sz w:val="20"/>
              </w:rPr>
              <w:t>cember or at Clerk</w:t>
            </w:r>
            <w:r w:rsidR="0024093A">
              <w:rPr>
                <w:rFonts w:ascii="Verdana" w:hAnsi="Verdana" w:cs="Tahoma"/>
                <w:sz w:val="20"/>
              </w:rPr>
              <w:t xml:space="preserve">s </w:t>
            </w:r>
            <w:r w:rsidR="00A02434">
              <w:rPr>
                <w:rFonts w:ascii="Verdana" w:hAnsi="Verdana" w:cs="Tahoma"/>
                <w:sz w:val="20"/>
              </w:rPr>
              <w:t>Confe</w:t>
            </w:r>
            <w:r w:rsidR="00880C60">
              <w:rPr>
                <w:rFonts w:ascii="Verdana" w:hAnsi="Verdana" w:cs="Tahoma"/>
                <w:sz w:val="20"/>
              </w:rPr>
              <w:t>rence</w:t>
            </w:r>
          </w:p>
          <w:p w14:paraId="674C1ACA" w14:textId="77777777" w:rsidR="00263850" w:rsidRDefault="00263850">
            <w:pPr>
              <w:rPr>
                <w:rFonts w:ascii="Verdana" w:hAnsi="Verdana" w:cs="Tahoma"/>
                <w:sz w:val="20"/>
              </w:rPr>
            </w:pPr>
          </w:p>
          <w:p w14:paraId="6DAC927E" w14:textId="77777777" w:rsidR="00263850" w:rsidRDefault="00263850">
            <w:pPr>
              <w:rPr>
                <w:rFonts w:ascii="Verdana" w:hAnsi="Verdana" w:cs="Tahoma"/>
                <w:sz w:val="20"/>
              </w:rPr>
            </w:pPr>
          </w:p>
          <w:p w14:paraId="107CE72F" w14:textId="77777777" w:rsidR="00A02434" w:rsidRDefault="00A02434">
            <w:pPr>
              <w:rPr>
                <w:rFonts w:ascii="Verdana" w:hAnsi="Verdana" w:cs="Tahoma"/>
                <w:sz w:val="20"/>
              </w:rPr>
            </w:pPr>
          </w:p>
          <w:p w14:paraId="22BDAFD9" w14:textId="77777777" w:rsidR="00880C60" w:rsidRDefault="00880C60">
            <w:pPr>
              <w:rPr>
                <w:rFonts w:ascii="Verdana" w:hAnsi="Verdana" w:cs="Tahoma"/>
                <w:sz w:val="20"/>
              </w:rPr>
            </w:pPr>
          </w:p>
          <w:p w14:paraId="620FCD08" w14:textId="77777777" w:rsidR="00EA0313" w:rsidRDefault="00EA0313">
            <w:pPr>
              <w:rPr>
                <w:rFonts w:ascii="Verdana" w:hAnsi="Verdana" w:cs="Tahoma"/>
                <w:sz w:val="20"/>
              </w:rPr>
            </w:pPr>
          </w:p>
          <w:p w14:paraId="13398466" w14:textId="77777777" w:rsidR="00000464" w:rsidRDefault="00000464">
            <w:pPr>
              <w:rPr>
                <w:rFonts w:ascii="Verdana" w:hAnsi="Verdana" w:cs="Tahoma"/>
                <w:sz w:val="20"/>
              </w:rPr>
            </w:pPr>
          </w:p>
          <w:p w14:paraId="20990463" w14:textId="77777777" w:rsidR="00D06EBC" w:rsidRDefault="00EA0313">
            <w:pPr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sz w:val="20"/>
              </w:rPr>
              <w:t>3</w:t>
            </w:r>
            <w:r w:rsidR="00D06EBC">
              <w:rPr>
                <w:rFonts w:ascii="Verdana" w:hAnsi="Verdana" w:cs="Tahoma"/>
                <w:sz w:val="20"/>
              </w:rPr>
              <w:t>.  Mid-February</w:t>
            </w:r>
          </w:p>
        </w:tc>
      </w:tr>
    </w:tbl>
    <w:p w14:paraId="1BD96CAF" w14:textId="77777777" w:rsidR="00A36DBE" w:rsidRDefault="00A36DBE">
      <w:pPr>
        <w:rPr>
          <w:rFonts w:ascii="Verdana" w:hAnsi="Verdana" w:cs="Tahoma"/>
          <w:sz w:val="20"/>
        </w:rPr>
      </w:pPr>
    </w:p>
    <w:sectPr w:rsidR="00A36DBE">
      <w:headerReference w:type="default" r:id="rId6"/>
      <w:footerReference w:type="default" r:id="rId7"/>
      <w:pgSz w:w="12240" w:h="15840"/>
      <w:pgMar w:top="1440" w:right="1440" w:bottom="1440" w:left="1080" w:header="720" w:footer="720" w:gutter="3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FE12E" w14:textId="77777777" w:rsidR="003421ED" w:rsidRDefault="003421ED">
      <w:r>
        <w:separator/>
      </w:r>
    </w:p>
  </w:endnote>
  <w:endnote w:type="continuationSeparator" w:id="0">
    <w:p w14:paraId="09FB3112" w14:textId="77777777" w:rsidR="003421ED" w:rsidRDefault="00342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F3B12" w14:textId="77777777" w:rsidR="00CE6D93" w:rsidRDefault="00CE6D93" w:rsidP="00CE6D93">
    <w:pPr>
      <w:pStyle w:val="Footer"/>
      <w:jc w:val="right"/>
    </w:pPr>
    <w:r>
      <w:t>12/07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B33FC" w14:textId="77777777" w:rsidR="003421ED" w:rsidRDefault="003421ED">
      <w:r>
        <w:separator/>
      </w:r>
    </w:p>
  </w:footnote>
  <w:footnote w:type="continuationSeparator" w:id="0">
    <w:p w14:paraId="51E1C51E" w14:textId="77777777" w:rsidR="003421ED" w:rsidRDefault="00342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29C16" w14:textId="77777777" w:rsidR="007109CD" w:rsidRDefault="007109CD">
    <w:pPr>
      <w:pStyle w:val="Header"/>
      <w:jc w:val="right"/>
    </w:pPr>
    <w:r>
      <w:t>075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F50"/>
    <w:rsid w:val="00000464"/>
    <w:rsid w:val="000F1B90"/>
    <w:rsid w:val="00210341"/>
    <w:rsid w:val="0024093A"/>
    <w:rsid w:val="00263850"/>
    <w:rsid w:val="00286FE1"/>
    <w:rsid w:val="002D0232"/>
    <w:rsid w:val="00326EC9"/>
    <w:rsid w:val="003421ED"/>
    <w:rsid w:val="003652DB"/>
    <w:rsid w:val="00463F50"/>
    <w:rsid w:val="004A2494"/>
    <w:rsid w:val="004B4020"/>
    <w:rsid w:val="00524F41"/>
    <w:rsid w:val="00542C82"/>
    <w:rsid w:val="0056295D"/>
    <w:rsid w:val="007109CD"/>
    <w:rsid w:val="00765231"/>
    <w:rsid w:val="007A0919"/>
    <w:rsid w:val="00880C60"/>
    <w:rsid w:val="00891D06"/>
    <w:rsid w:val="008C3614"/>
    <w:rsid w:val="00937D20"/>
    <w:rsid w:val="009603EE"/>
    <w:rsid w:val="009E35A7"/>
    <w:rsid w:val="00A02434"/>
    <w:rsid w:val="00A36DBE"/>
    <w:rsid w:val="00AF3309"/>
    <w:rsid w:val="00B07EDA"/>
    <w:rsid w:val="00CE6D93"/>
    <w:rsid w:val="00D06EBC"/>
    <w:rsid w:val="00D30286"/>
    <w:rsid w:val="00DB40D8"/>
    <w:rsid w:val="00EA0313"/>
    <w:rsid w:val="00ED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BC0DF4"/>
  <w15:chartTrackingRefBased/>
  <w15:docId w15:val="{85737E5F-124A-4910-9AD9-D0C0D4CC7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Title">
    <w:name w:val="Title"/>
    <w:basedOn w:val="Normal"/>
    <w:qFormat/>
    <w:pPr>
      <w:jc w:val="center"/>
    </w:pPr>
    <w:rPr>
      <w:b/>
      <w:bCs/>
      <w:smallCaps/>
      <w:sz w:val="28"/>
    </w:rPr>
  </w:style>
  <w:style w:type="paragraph" w:styleId="BodyText">
    <w:name w:val="Body Text"/>
    <w:basedOn w:val="Normal"/>
    <w:pPr>
      <w:jc w:val="both"/>
    </w:pPr>
    <w:rPr>
      <w:rFonts w:ascii="Tahoma" w:hAnsi="Tahoma" w:cs="Tahoma"/>
    </w:rPr>
  </w:style>
  <w:style w:type="paragraph" w:styleId="Subtitle">
    <w:name w:val="Subtitle"/>
    <w:basedOn w:val="Normal"/>
    <w:qFormat/>
    <w:pPr>
      <w:jc w:val="center"/>
    </w:pPr>
    <w:rPr>
      <w:rFonts w:ascii="Tahoma" w:hAnsi="Tahoma" w:cs="Tahoma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1137</Characters>
  <Application>Microsoft Office Word</Application>
  <DocSecurity>0</DocSecurity>
  <Lines>23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UPDATE OF PCA CHURCH RECORDS</vt:lpstr>
    </vt:vector>
  </TitlesOfParts>
  <Company>PCA Administration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UPDATE OF PCA CHURCH RECORDS</dc:title>
  <dc:subject/>
  <dc:creator>Diane Hitzfeld</dc:creator>
  <cp:keywords/>
  <dc:description/>
  <cp:lastModifiedBy>Heidi Harrison</cp:lastModifiedBy>
  <cp:revision>3</cp:revision>
  <cp:lastPrinted>2004-09-27T15:04:00Z</cp:lastPrinted>
  <dcterms:created xsi:type="dcterms:W3CDTF">2018-11-30T21:15:00Z</dcterms:created>
  <dcterms:modified xsi:type="dcterms:W3CDTF">2022-11-15T20:07:00Z</dcterms:modified>
</cp:coreProperties>
</file>