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FE7CA" w14:textId="77777777" w:rsidR="00301F17" w:rsidRDefault="005A3E50" w:rsidP="00301F17">
      <w:pPr>
        <w:pStyle w:val="Normal1stIndent"/>
        <w:ind w:firstLine="0"/>
        <w:jc w:val="center"/>
        <w:rPr>
          <w:rFonts w:ascii="Tahoma" w:hAnsi="Tahoma" w:cs="Tahoma"/>
          <w:b/>
          <w:sz w:val="22"/>
          <w:u w:val="single"/>
        </w:rPr>
      </w:pPr>
      <w:r>
        <w:rPr>
          <w:rFonts w:ascii="Tahoma" w:hAnsi="Tahoma" w:cs="Tahoma"/>
          <w:b/>
          <w:sz w:val="22"/>
          <w:u w:val="single"/>
        </w:rPr>
        <w:t xml:space="preserve"> </w:t>
      </w:r>
      <w:r w:rsidR="005931AE">
        <w:rPr>
          <w:rFonts w:ascii="Tahoma" w:hAnsi="Tahoma" w:cs="Tahoma"/>
          <w:b/>
          <w:sz w:val="22"/>
          <w:u w:val="single"/>
        </w:rPr>
        <w:t>Procedures for a Case w</w:t>
      </w:r>
      <w:r w:rsidR="00301F17" w:rsidRPr="00301F17">
        <w:rPr>
          <w:rFonts w:ascii="Tahoma" w:hAnsi="Tahoma" w:cs="Tahoma"/>
          <w:b/>
          <w:sz w:val="22"/>
          <w:u w:val="single"/>
        </w:rPr>
        <w:t>ithout Process</w:t>
      </w:r>
    </w:p>
    <w:p w14:paraId="604BF2FE" w14:textId="77777777" w:rsidR="005931AE" w:rsidRDefault="005931AE" w:rsidP="00301F17">
      <w:pPr>
        <w:pStyle w:val="Normal1stIndent"/>
        <w:ind w:firstLine="0"/>
        <w:jc w:val="center"/>
        <w:rPr>
          <w:rFonts w:ascii="Tahoma" w:hAnsi="Tahoma" w:cs="Tahoma"/>
          <w:b/>
          <w:sz w:val="22"/>
          <w:u w:val="single"/>
        </w:rPr>
      </w:pPr>
      <w:r>
        <w:rPr>
          <w:rFonts w:ascii="Tahoma" w:hAnsi="Tahoma" w:cs="Tahoma"/>
          <w:b/>
          <w:sz w:val="22"/>
          <w:u w:val="single"/>
        </w:rPr>
        <w:t>BCO 38-1</w:t>
      </w:r>
    </w:p>
    <w:p w14:paraId="5CB5E678" w14:textId="0769FB81" w:rsidR="00301F17" w:rsidRPr="00301F17" w:rsidRDefault="00301F17" w:rsidP="00301F17">
      <w:pPr>
        <w:pStyle w:val="Normal1stIndent"/>
        <w:ind w:firstLine="0"/>
        <w:jc w:val="center"/>
        <w:rPr>
          <w:rFonts w:ascii="Tahoma" w:hAnsi="Tahoma" w:cs="Tahoma"/>
          <w:sz w:val="22"/>
        </w:rPr>
      </w:pPr>
      <w:r w:rsidRPr="00301F17">
        <w:rPr>
          <w:rFonts w:ascii="Tahoma" w:hAnsi="Tahoma" w:cs="Tahoma"/>
          <w:sz w:val="22"/>
        </w:rPr>
        <w:t>L. Roy Taylor, Stated Clerk</w:t>
      </w:r>
      <w:r w:rsidR="004B30BD">
        <w:rPr>
          <w:rFonts w:ascii="Tahoma" w:hAnsi="Tahoma" w:cs="Tahoma"/>
          <w:sz w:val="22"/>
        </w:rPr>
        <w:t xml:space="preserve"> Emeritus</w:t>
      </w:r>
      <w:r w:rsidRPr="00301F17">
        <w:rPr>
          <w:rFonts w:ascii="Tahoma" w:hAnsi="Tahoma" w:cs="Tahoma"/>
          <w:sz w:val="22"/>
        </w:rPr>
        <w:t>, PCA</w:t>
      </w:r>
    </w:p>
    <w:p w14:paraId="49576E86" w14:textId="77777777" w:rsidR="005931AE" w:rsidRDefault="005931AE" w:rsidP="00301F17">
      <w:pPr>
        <w:pStyle w:val="Normal1stIndent"/>
        <w:ind w:firstLine="0"/>
        <w:jc w:val="center"/>
        <w:rPr>
          <w:rFonts w:ascii="Tahoma" w:hAnsi="Tahoma" w:cs="Tahoma"/>
          <w:b/>
          <w:sz w:val="22"/>
          <w:u w:val="single"/>
        </w:rPr>
      </w:pPr>
    </w:p>
    <w:tbl>
      <w:tblPr>
        <w:tblW w:w="0" w:type="auto"/>
        <w:tblLook w:val="01E0" w:firstRow="1" w:lastRow="1" w:firstColumn="1" w:lastColumn="1" w:noHBand="0" w:noVBand="0"/>
      </w:tblPr>
      <w:tblGrid>
        <w:gridCol w:w="4356"/>
        <w:gridCol w:w="4284"/>
      </w:tblGrid>
      <w:tr w:rsidR="005931AE" w:rsidRPr="0049368B" w14:paraId="1B2C42C8" w14:textId="77777777" w:rsidTr="0049368B">
        <w:tc>
          <w:tcPr>
            <w:tcW w:w="8856" w:type="dxa"/>
            <w:gridSpan w:val="2"/>
            <w:shd w:val="clear" w:color="auto" w:fill="auto"/>
          </w:tcPr>
          <w:p w14:paraId="3A37D7DB" w14:textId="77777777" w:rsidR="005931AE" w:rsidRPr="0049368B" w:rsidRDefault="005931AE" w:rsidP="0049368B">
            <w:pPr>
              <w:pStyle w:val="Normal1stIndent"/>
              <w:ind w:firstLine="0"/>
              <w:jc w:val="center"/>
              <w:rPr>
                <w:rFonts w:ascii="Tahoma" w:hAnsi="Tahoma" w:cs="Tahoma"/>
                <w:b/>
              </w:rPr>
            </w:pPr>
            <w:r w:rsidRPr="0049368B">
              <w:rPr>
                <w:rFonts w:ascii="Tahoma" w:hAnsi="Tahoma" w:cs="Tahoma"/>
                <w:b/>
              </w:rPr>
              <w:t>Differences between Cases with Process &amp; Cases without Process</w:t>
            </w:r>
          </w:p>
          <w:p w14:paraId="0B60C9D9" w14:textId="77777777" w:rsidR="00AD0052" w:rsidRPr="0049368B" w:rsidRDefault="00AD0052" w:rsidP="0049368B">
            <w:pPr>
              <w:pStyle w:val="Normal1stIndent"/>
              <w:ind w:firstLine="0"/>
              <w:jc w:val="center"/>
              <w:rPr>
                <w:rFonts w:ascii="Tahoma" w:hAnsi="Tahoma" w:cs="Tahoma"/>
                <w:b/>
              </w:rPr>
            </w:pPr>
          </w:p>
        </w:tc>
      </w:tr>
      <w:tr w:rsidR="005931AE" w:rsidRPr="0049368B" w14:paraId="5230C5CD" w14:textId="77777777" w:rsidTr="0049368B">
        <w:tc>
          <w:tcPr>
            <w:tcW w:w="4428" w:type="dxa"/>
            <w:shd w:val="clear" w:color="auto" w:fill="auto"/>
          </w:tcPr>
          <w:p w14:paraId="0C0AA7EF" w14:textId="77777777" w:rsidR="005931AE" w:rsidRPr="0049368B" w:rsidRDefault="005931AE" w:rsidP="0049368B">
            <w:pPr>
              <w:pStyle w:val="Normal1stIndent"/>
              <w:ind w:firstLine="0"/>
              <w:jc w:val="center"/>
              <w:rPr>
                <w:rFonts w:ascii="Tahoma" w:hAnsi="Tahoma" w:cs="Tahoma"/>
                <w:b/>
              </w:rPr>
            </w:pPr>
            <w:r w:rsidRPr="0049368B">
              <w:rPr>
                <w:rFonts w:ascii="Tahoma" w:hAnsi="Tahoma" w:cs="Tahoma"/>
                <w:b/>
              </w:rPr>
              <w:t>Cases with Process</w:t>
            </w:r>
          </w:p>
          <w:p w14:paraId="0FD934EC" w14:textId="77777777" w:rsidR="005931AE" w:rsidRPr="0049368B" w:rsidRDefault="00FB31A0" w:rsidP="0049368B">
            <w:pPr>
              <w:pStyle w:val="Normal1stIndent"/>
              <w:numPr>
                <w:ilvl w:val="0"/>
                <w:numId w:val="2"/>
              </w:numPr>
              <w:rPr>
                <w:rFonts w:ascii="Tahoma" w:hAnsi="Tahoma" w:cs="Tahoma"/>
              </w:rPr>
            </w:pPr>
            <w:r w:rsidRPr="0049368B">
              <w:rPr>
                <w:rFonts w:ascii="Tahoma" w:hAnsi="Tahoma" w:cs="Tahoma"/>
              </w:rPr>
              <w:t xml:space="preserve">BCO 31-2 investigation resulting in a strong presumption of guilt </w:t>
            </w:r>
            <w:r w:rsidR="008E5847" w:rsidRPr="0049368B">
              <w:rPr>
                <w:rFonts w:ascii="Tahoma" w:hAnsi="Tahoma" w:cs="Tahoma"/>
              </w:rPr>
              <w:t>to a chargeable offense (BCO 29-1)</w:t>
            </w:r>
            <w:r w:rsidR="004A1FEC" w:rsidRPr="0049368B">
              <w:rPr>
                <w:rFonts w:ascii="Tahoma" w:hAnsi="Tahoma" w:cs="Tahoma"/>
              </w:rPr>
              <w:t>.</w:t>
            </w:r>
          </w:p>
          <w:p w14:paraId="1AD004F3" w14:textId="77777777" w:rsidR="00AD0052" w:rsidRPr="0049368B" w:rsidRDefault="00AD0052" w:rsidP="0049368B">
            <w:pPr>
              <w:pStyle w:val="Normal1stIndent"/>
              <w:ind w:firstLine="0"/>
              <w:rPr>
                <w:rFonts w:ascii="Tahoma" w:hAnsi="Tahoma" w:cs="Tahoma"/>
              </w:rPr>
            </w:pPr>
          </w:p>
          <w:p w14:paraId="395A8F22" w14:textId="77777777" w:rsidR="008E5847" w:rsidRPr="0049368B" w:rsidRDefault="008E5847" w:rsidP="0049368B">
            <w:pPr>
              <w:pStyle w:val="Normal1stIndent"/>
              <w:numPr>
                <w:ilvl w:val="0"/>
                <w:numId w:val="2"/>
              </w:numPr>
              <w:rPr>
                <w:rFonts w:ascii="Tahoma" w:hAnsi="Tahoma" w:cs="Tahoma"/>
              </w:rPr>
            </w:pPr>
            <w:r w:rsidRPr="0049368B">
              <w:rPr>
                <w:rFonts w:ascii="Tahoma" w:hAnsi="Tahoma" w:cs="Tahoma"/>
              </w:rPr>
              <w:t xml:space="preserve">Full trial procedures, process, standards of evidence, </w:t>
            </w:r>
            <w:r w:rsidR="005B5C9B" w:rsidRPr="0049368B">
              <w:rPr>
                <w:rFonts w:ascii="Tahoma" w:hAnsi="Tahoma" w:cs="Tahoma"/>
              </w:rPr>
              <w:t xml:space="preserve">prosecutor, defender, </w:t>
            </w:r>
            <w:r w:rsidRPr="0049368B">
              <w:rPr>
                <w:rFonts w:ascii="Tahoma" w:hAnsi="Tahoma" w:cs="Tahoma"/>
              </w:rPr>
              <w:t>witnesses, etc.</w:t>
            </w:r>
            <w:r w:rsidR="004A1FEC" w:rsidRPr="0049368B">
              <w:rPr>
                <w:rFonts w:ascii="Tahoma" w:hAnsi="Tahoma" w:cs="Tahoma"/>
              </w:rPr>
              <w:t>,</w:t>
            </w:r>
            <w:r w:rsidRPr="0049368B">
              <w:rPr>
                <w:rFonts w:ascii="Tahoma" w:hAnsi="Tahoma" w:cs="Tahoma"/>
              </w:rPr>
              <w:t xml:space="preserve"> resulting in a verdict of guilty or not guilty.</w:t>
            </w:r>
          </w:p>
          <w:p w14:paraId="6231CF4F" w14:textId="77777777" w:rsidR="00AD0052" w:rsidRPr="0049368B" w:rsidRDefault="00AD0052" w:rsidP="0049368B">
            <w:pPr>
              <w:pStyle w:val="Normal1stIndent"/>
              <w:ind w:firstLine="0"/>
              <w:rPr>
                <w:rFonts w:ascii="Tahoma" w:hAnsi="Tahoma" w:cs="Tahoma"/>
              </w:rPr>
            </w:pPr>
          </w:p>
          <w:p w14:paraId="2BEB003D" w14:textId="77777777" w:rsidR="00EC323A" w:rsidRPr="0049368B" w:rsidRDefault="00EC323A" w:rsidP="0049368B">
            <w:pPr>
              <w:pStyle w:val="Normal1stIndent"/>
              <w:numPr>
                <w:ilvl w:val="0"/>
                <w:numId w:val="2"/>
              </w:numPr>
              <w:rPr>
                <w:rFonts w:ascii="Tahoma" w:hAnsi="Tahoma" w:cs="Tahoma"/>
              </w:rPr>
            </w:pPr>
            <w:r w:rsidRPr="0049368B">
              <w:rPr>
                <w:rFonts w:ascii="Tahoma" w:hAnsi="Tahoma" w:cs="Tahoma"/>
              </w:rPr>
              <w:t>Upon conviction</w:t>
            </w:r>
            <w:r w:rsidR="004A1FEC" w:rsidRPr="0049368B">
              <w:rPr>
                <w:rFonts w:ascii="Tahoma" w:hAnsi="Tahoma" w:cs="Tahoma"/>
              </w:rPr>
              <w:t>, a</w:t>
            </w:r>
            <w:r w:rsidRPr="0049368B">
              <w:rPr>
                <w:rFonts w:ascii="Tahoma" w:hAnsi="Tahoma" w:cs="Tahoma"/>
              </w:rPr>
              <w:t xml:space="preserve"> guilty person may appeal to a higher court concerning both the guilty verdict and the censure imposed </w:t>
            </w:r>
            <w:r w:rsidR="00843D80" w:rsidRPr="0049368B">
              <w:rPr>
                <w:rFonts w:ascii="Tahoma" w:hAnsi="Tahoma" w:cs="Tahoma"/>
              </w:rPr>
              <w:t xml:space="preserve">and may cite several bases for appeal </w:t>
            </w:r>
            <w:r w:rsidRPr="0049368B">
              <w:rPr>
                <w:rFonts w:ascii="Tahoma" w:hAnsi="Tahoma" w:cs="Tahoma"/>
              </w:rPr>
              <w:t>(</w:t>
            </w:r>
            <w:r w:rsidR="002D257F" w:rsidRPr="0049368B">
              <w:rPr>
                <w:rFonts w:ascii="Tahoma" w:hAnsi="Tahoma" w:cs="Tahoma"/>
              </w:rPr>
              <w:t xml:space="preserve">BCO </w:t>
            </w:r>
            <w:r w:rsidRPr="0049368B">
              <w:rPr>
                <w:rFonts w:ascii="Tahoma" w:hAnsi="Tahoma" w:cs="Tahoma"/>
              </w:rPr>
              <w:t>42-</w:t>
            </w:r>
            <w:r w:rsidR="005E71F9" w:rsidRPr="0049368B">
              <w:rPr>
                <w:rFonts w:ascii="Tahoma" w:hAnsi="Tahoma" w:cs="Tahoma"/>
              </w:rPr>
              <w:t xml:space="preserve">1, 2, </w:t>
            </w:r>
            <w:r w:rsidRPr="0049368B">
              <w:rPr>
                <w:rFonts w:ascii="Tahoma" w:hAnsi="Tahoma" w:cs="Tahoma"/>
              </w:rPr>
              <w:t>3</w:t>
            </w:r>
            <w:r w:rsidR="005E71F9" w:rsidRPr="0049368B">
              <w:rPr>
                <w:rFonts w:ascii="Tahoma" w:hAnsi="Tahoma" w:cs="Tahoma"/>
              </w:rPr>
              <w:t xml:space="preserve">, </w:t>
            </w:r>
            <w:r w:rsidR="0050664E" w:rsidRPr="0049368B">
              <w:rPr>
                <w:rFonts w:ascii="Tahoma" w:hAnsi="Tahoma" w:cs="Tahoma"/>
              </w:rPr>
              <w:t>and 4</w:t>
            </w:r>
            <w:r w:rsidRPr="0049368B">
              <w:rPr>
                <w:rFonts w:ascii="Tahoma" w:hAnsi="Tahoma" w:cs="Tahoma"/>
              </w:rPr>
              <w:t>).</w:t>
            </w:r>
          </w:p>
          <w:p w14:paraId="7174E545" w14:textId="77777777" w:rsidR="005E71F9" w:rsidRPr="0049368B" w:rsidRDefault="0050664E" w:rsidP="0049368B">
            <w:pPr>
              <w:pStyle w:val="Normal1stIndent"/>
              <w:tabs>
                <w:tab w:val="left" w:pos="2805"/>
              </w:tabs>
              <w:rPr>
                <w:rFonts w:ascii="Tahoma" w:hAnsi="Tahoma" w:cs="Tahoma"/>
              </w:rPr>
            </w:pPr>
            <w:r w:rsidRPr="0049368B">
              <w:rPr>
                <w:rFonts w:ascii="Tahoma" w:hAnsi="Tahoma" w:cs="Tahoma"/>
              </w:rPr>
              <w:tab/>
            </w:r>
          </w:p>
          <w:p w14:paraId="0D86CEB1" w14:textId="77777777" w:rsidR="005E71F9" w:rsidRPr="0049368B" w:rsidRDefault="005E71F9" w:rsidP="0049368B">
            <w:pPr>
              <w:pStyle w:val="Normal1stIndent"/>
              <w:numPr>
                <w:ilvl w:val="0"/>
                <w:numId w:val="2"/>
              </w:numPr>
              <w:rPr>
                <w:rFonts w:ascii="Tahoma" w:hAnsi="Tahoma" w:cs="Tahoma"/>
              </w:rPr>
            </w:pPr>
            <w:r w:rsidRPr="0049368B">
              <w:rPr>
                <w:rFonts w:ascii="Tahoma" w:hAnsi="Tahoma" w:cs="Tahoma"/>
              </w:rPr>
              <w:t>Notice of appeal has effect of suspending the judgment (BCO 42-6), i.e.</w:t>
            </w:r>
            <w:r w:rsidR="004A1FEC" w:rsidRPr="0049368B">
              <w:rPr>
                <w:rFonts w:ascii="Tahoma" w:hAnsi="Tahoma" w:cs="Tahoma"/>
              </w:rPr>
              <w:t>,</w:t>
            </w:r>
            <w:r w:rsidRPr="0049368B">
              <w:rPr>
                <w:rFonts w:ascii="Tahoma" w:hAnsi="Tahoma" w:cs="Tahoma"/>
              </w:rPr>
              <w:t xml:space="preserve"> holding the censure in abeyance until the appeal is settled by the higher court.</w:t>
            </w:r>
          </w:p>
        </w:tc>
        <w:tc>
          <w:tcPr>
            <w:tcW w:w="4428" w:type="dxa"/>
            <w:shd w:val="clear" w:color="auto" w:fill="auto"/>
          </w:tcPr>
          <w:p w14:paraId="07B40CEF" w14:textId="77777777" w:rsidR="005931AE" w:rsidRPr="0049368B" w:rsidRDefault="005931AE" w:rsidP="0049368B">
            <w:pPr>
              <w:pStyle w:val="Normal1stIndent"/>
              <w:ind w:firstLine="0"/>
              <w:jc w:val="center"/>
              <w:rPr>
                <w:rFonts w:ascii="Tahoma" w:hAnsi="Tahoma" w:cs="Tahoma"/>
                <w:b/>
              </w:rPr>
            </w:pPr>
            <w:r w:rsidRPr="0049368B">
              <w:rPr>
                <w:rFonts w:ascii="Tahoma" w:hAnsi="Tahoma" w:cs="Tahoma"/>
                <w:b/>
              </w:rPr>
              <w:t>Cases without Process (BCO 38-1)</w:t>
            </w:r>
          </w:p>
          <w:p w14:paraId="2160DBE2" w14:textId="77777777" w:rsidR="00FB31A0" w:rsidRPr="0049368B" w:rsidRDefault="00FB31A0" w:rsidP="0049368B">
            <w:pPr>
              <w:pStyle w:val="Normal1stIndent"/>
              <w:numPr>
                <w:ilvl w:val="0"/>
                <w:numId w:val="2"/>
              </w:numPr>
              <w:rPr>
                <w:rFonts w:ascii="Tahoma" w:hAnsi="Tahoma" w:cs="Tahoma"/>
              </w:rPr>
            </w:pPr>
            <w:r w:rsidRPr="0049368B">
              <w:rPr>
                <w:rFonts w:ascii="Tahoma" w:hAnsi="Tahoma" w:cs="Tahoma"/>
              </w:rPr>
              <w:t>Person comes forward and makes a “confession of guilt</w:t>
            </w:r>
            <w:r w:rsidR="008E5847" w:rsidRPr="0049368B">
              <w:rPr>
                <w:rFonts w:ascii="Tahoma" w:hAnsi="Tahoma" w:cs="Tahoma"/>
              </w:rPr>
              <w:t>”</w:t>
            </w:r>
            <w:r w:rsidR="00843D80" w:rsidRPr="0049368B">
              <w:rPr>
                <w:rFonts w:ascii="Tahoma" w:hAnsi="Tahoma" w:cs="Tahoma"/>
              </w:rPr>
              <w:t xml:space="preserve"> (Cf. BCO 29-1)</w:t>
            </w:r>
          </w:p>
          <w:p w14:paraId="1BE02347" w14:textId="77777777" w:rsidR="00AD0052" w:rsidRPr="0049368B" w:rsidRDefault="00AD0052" w:rsidP="0049368B">
            <w:pPr>
              <w:pStyle w:val="Normal1stIndent"/>
              <w:ind w:firstLine="0"/>
              <w:rPr>
                <w:rFonts w:ascii="Tahoma" w:hAnsi="Tahoma" w:cs="Tahoma"/>
              </w:rPr>
            </w:pPr>
          </w:p>
          <w:p w14:paraId="00B61AC9" w14:textId="77777777" w:rsidR="008E5847" w:rsidRPr="0049368B" w:rsidRDefault="008E5847" w:rsidP="0049368B">
            <w:pPr>
              <w:pStyle w:val="Normal1stIndent"/>
              <w:ind w:firstLine="0"/>
              <w:rPr>
                <w:rFonts w:ascii="Tahoma" w:hAnsi="Tahoma" w:cs="Tahoma"/>
              </w:rPr>
            </w:pPr>
          </w:p>
          <w:p w14:paraId="652E4924" w14:textId="77777777" w:rsidR="008E5847" w:rsidRPr="0049368B" w:rsidRDefault="008E5847" w:rsidP="0049368B">
            <w:pPr>
              <w:pStyle w:val="Normal1stIndent"/>
              <w:numPr>
                <w:ilvl w:val="0"/>
                <w:numId w:val="2"/>
              </w:numPr>
              <w:rPr>
                <w:rFonts w:ascii="Tahoma" w:hAnsi="Tahoma" w:cs="Tahoma"/>
              </w:rPr>
            </w:pPr>
            <w:r w:rsidRPr="0049368B">
              <w:rPr>
                <w:rFonts w:ascii="Tahoma" w:hAnsi="Tahoma" w:cs="Tahoma"/>
              </w:rPr>
              <w:t xml:space="preserve">No full trial procedures, process, standards of evidence, </w:t>
            </w:r>
            <w:r w:rsidR="005B5C9B" w:rsidRPr="0049368B">
              <w:rPr>
                <w:rFonts w:ascii="Tahoma" w:hAnsi="Tahoma" w:cs="Tahoma"/>
              </w:rPr>
              <w:t xml:space="preserve">prosecutor, defender, </w:t>
            </w:r>
            <w:r w:rsidRPr="0049368B">
              <w:rPr>
                <w:rFonts w:ascii="Tahoma" w:hAnsi="Tahoma" w:cs="Tahoma"/>
              </w:rPr>
              <w:t>witnesses, etc.</w:t>
            </w:r>
            <w:r w:rsidR="004A1FEC" w:rsidRPr="0049368B">
              <w:rPr>
                <w:rFonts w:ascii="Tahoma" w:hAnsi="Tahoma" w:cs="Tahoma"/>
              </w:rPr>
              <w:t>,</w:t>
            </w:r>
            <w:r w:rsidRPr="0049368B">
              <w:rPr>
                <w:rFonts w:ascii="Tahoma" w:hAnsi="Tahoma" w:cs="Tahoma"/>
              </w:rPr>
              <w:t xml:space="preserve"> because the person makes a “confession of guilt.”</w:t>
            </w:r>
          </w:p>
          <w:p w14:paraId="3BB8C5CB" w14:textId="77777777" w:rsidR="00AD0052" w:rsidRPr="0049368B" w:rsidRDefault="00AD0052" w:rsidP="0049368B">
            <w:pPr>
              <w:pStyle w:val="Normal1stIndent"/>
              <w:ind w:firstLine="0"/>
              <w:rPr>
                <w:rFonts w:ascii="Tahoma" w:hAnsi="Tahoma" w:cs="Tahoma"/>
              </w:rPr>
            </w:pPr>
          </w:p>
          <w:p w14:paraId="3A88C846" w14:textId="77777777" w:rsidR="00EC323A" w:rsidRPr="0049368B" w:rsidRDefault="00EC323A" w:rsidP="0049368B">
            <w:pPr>
              <w:pStyle w:val="Normal1stIndent"/>
              <w:numPr>
                <w:ilvl w:val="0"/>
                <w:numId w:val="2"/>
              </w:numPr>
              <w:rPr>
                <w:rFonts w:ascii="Tahoma" w:hAnsi="Tahoma" w:cs="Tahoma"/>
              </w:rPr>
            </w:pPr>
            <w:r w:rsidRPr="0049368B">
              <w:rPr>
                <w:rFonts w:ascii="Tahoma" w:hAnsi="Tahoma" w:cs="Tahoma"/>
              </w:rPr>
              <w:t xml:space="preserve">After the court </w:t>
            </w:r>
            <w:proofErr w:type="gramStart"/>
            <w:r w:rsidRPr="0049368B">
              <w:rPr>
                <w:rFonts w:ascii="Tahoma" w:hAnsi="Tahoma" w:cs="Tahoma"/>
              </w:rPr>
              <w:t>had</w:t>
            </w:r>
            <w:proofErr w:type="gramEnd"/>
            <w:r w:rsidRPr="0049368B">
              <w:rPr>
                <w:rFonts w:ascii="Tahoma" w:hAnsi="Tahoma" w:cs="Tahoma"/>
              </w:rPr>
              <w:t xml:space="preserve"> rendered a judgment (</w:t>
            </w:r>
            <w:proofErr w:type="gramStart"/>
            <w:r w:rsidRPr="0049368B">
              <w:rPr>
                <w:rFonts w:ascii="Tahoma" w:hAnsi="Tahoma" w:cs="Tahoma"/>
              </w:rPr>
              <w:t>i.e.</w:t>
            </w:r>
            <w:proofErr w:type="gramEnd"/>
            <w:r w:rsidRPr="0049368B">
              <w:rPr>
                <w:rFonts w:ascii="Tahoma" w:hAnsi="Tahoma" w:cs="Tahoma"/>
              </w:rPr>
              <w:t xml:space="preserve"> imposed a censure)</w:t>
            </w:r>
            <w:r w:rsidR="004A1FEC" w:rsidRPr="0049368B">
              <w:rPr>
                <w:rFonts w:ascii="Tahoma" w:hAnsi="Tahoma" w:cs="Tahoma"/>
              </w:rPr>
              <w:t>,</w:t>
            </w:r>
            <w:r w:rsidRPr="0049368B">
              <w:rPr>
                <w:rFonts w:ascii="Tahoma" w:hAnsi="Tahoma" w:cs="Tahoma"/>
              </w:rPr>
              <w:t xml:space="preserve"> the person</w:t>
            </w:r>
            <w:r w:rsidR="0033174A" w:rsidRPr="0049368B">
              <w:rPr>
                <w:rFonts w:ascii="Tahoma" w:hAnsi="Tahoma" w:cs="Tahoma"/>
              </w:rPr>
              <w:t xml:space="preserve"> may file a complaint </w:t>
            </w:r>
            <w:r w:rsidR="00843D80" w:rsidRPr="0049368B">
              <w:rPr>
                <w:rFonts w:ascii="Tahoma" w:hAnsi="Tahoma" w:cs="Tahoma"/>
              </w:rPr>
              <w:t>concerning the judgment</w:t>
            </w:r>
            <w:r w:rsidR="0033174A" w:rsidRPr="0049368B">
              <w:rPr>
                <w:rFonts w:ascii="Tahoma" w:hAnsi="Tahoma" w:cs="Tahoma"/>
              </w:rPr>
              <w:t xml:space="preserve">, BCO 38-1; 43-1 </w:t>
            </w:r>
            <w:r w:rsidRPr="0049368B">
              <w:rPr>
                <w:rFonts w:ascii="Tahoma" w:hAnsi="Tahoma" w:cs="Tahoma"/>
              </w:rPr>
              <w:t xml:space="preserve">(i.e. </w:t>
            </w:r>
            <w:r w:rsidR="0033174A" w:rsidRPr="0049368B">
              <w:rPr>
                <w:rFonts w:ascii="Tahoma" w:hAnsi="Tahoma" w:cs="Tahoma"/>
              </w:rPr>
              <w:t xml:space="preserve">against </w:t>
            </w:r>
            <w:r w:rsidRPr="0049368B">
              <w:rPr>
                <w:rFonts w:ascii="Tahoma" w:hAnsi="Tahoma" w:cs="Tahoma"/>
              </w:rPr>
              <w:t xml:space="preserve">censure </w:t>
            </w:r>
            <w:r w:rsidR="0033174A" w:rsidRPr="0049368B">
              <w:rPr>
                <w:rFonts w:ascii="Tahoma" w:hAnsi="Tahoma" w:cs="Tahoma"/>
              </w:rPr>
              <w:t xml:space="preserve">that was </w:t>
            </w:r>
            <w:r w:rsidRPr="0049368B">
              <w:rPr>
                <w:rFonts w:ascii="Tahoma" w:hAnsi="Tahoma" w:cs="Tahoma"/>
              </w:rPr>
              <w:t>imposed</w:t>
            </w:r>
            <w:r w:rsidR="0033174A" w:rsidRPr="0049368B">
              <w:rPr>
                <w:rFonts w:ascii="Tahoma" w:hAnsi="Tahoma" w:cs="Tahoma"/>
              </w:rPr>
              <w:t xml:space="preserve"> based on his confession of guilt).  I</w:t>
            </w:r>
            <w:r w:rsidRPr="0049368B">
              <w:rPr>
                <w:rFonts w:ascii="Tahoma" w:hAnsi="Tahoma" w:cs="Tahoma"/>
              </w:rPr>
              <w:t>n making such complaint, he is not retracting his “confession of guilt.”</w:t>
            </w:r>
          </w:p>
          <w:p w14:paraId="2C7802DE" w14:textId="77777777" w:rsidR="00AD0052" w:rsidRPr="0049368B" w:rsidRDefault="00AD0052" w:rsidP="0049368B">
            <w:pPr>
              <w:pStyle w:val="Normal1stIndent"/>
              <w:ind w:firstLine="0"/>
              <w:rPr>
                <w:rFonts w:ascii="Tahoma" w:hAnsi="Tahoma" w:cs="Tahoma"/>
              </w:rPr>
            </w:pPr>
          </w:p>
          <w:p w14:paraId="1312C589" w14:textId="77777777" w:rsidR="0033174A" w:rsidRPr="0049368B" w:rsidRDefault="0033174A" w:rsidP="0049368B">
            <w:pPr>
              <w:pStyle w:val="Normal1stIndent"/>
              <w:numPr>
                <w:ilvl w:val="0"/>
                <w:numId w:val="2"/>
              </w:numPr>
              <w:rPr>
                <w:rFonts w:ascii="Tahoma" w:hAnsi="Tahoma" w:cs="Tahoma"/>
              </w:rPr>
            </w:pPr>
            <w:r w:rsidRPr="0049368B">
              <w:rPr>
                <w:rFonts w:ascii="Tahoma" w:hAnsi="Tahoma" w:cs="Tahoma"/>
              </w:rPr>
              <w:t xml:space="preserve">Filing a complaint does </w:t>
            </w:r>
            <w:r w:rsidRPr="0049368B">
              <w:rPr>
                <w:rFonts w:ascii="Tahoma" w:hAnsi="Tahoma" w:cs="Tahoma"/>
                <w:i/>
              </w:rPr>
              <w:t>not</w:t>
            </w:r>
            <w:r w:rsidRPr="0049368B">
              <w:rPr>
                <w:rFonts w:ascii="Tahoma" w:hAnsi="Tahoma" w:cs="Tahoma"/>
              </w:rPr>
              <w:t xml:space="preserve"> suspend the censure</w:t>
            </w:r>
            <w:r w:rsidR="005E71F9" w:rsidRPr="0049368B">
              <w:rPr>
                <w:rFonts w:ascii="Tahoma" w:hAnsi="Tahoma" w:cs="Tahoma"/>
              </w:rPr>
              <w:t xml:space="preserve"> unless the court acts to do so (BCO 43-4).  </w:t>
            </w:r>
          </w:p>
        </w:tc>
      </w:tr>
    </w:tbl>
    <w:p w14:paraId="342129AE" w14:textId="77777777" w:rsidR="005931AE" w:rsidRDefault="005931AE" w:rsidP="0050664E">
      <w:pPr>
        <w:pStyle w:val="Normal1stIndent"/>
        <w:ind w:firstLine="0"/>
        <w:rPr>
          <w:rFonts w:ascii="Tahoma" w:hAnsi="Tahoma" w:cs="Tahoma"/>
          <w:b/>
          <w:sz w:val="22"/>
          <w:u w:val="single"/>
        </w:rPr>
      </w:pPr>
    </w:p>
    <w:p w14:paraId="7748DABD" w14:textId="77777777" w:rsidR="00301F17" w:rsidRPr="000A7CEB" w:rsidRDefault="000A7CEB" w:rsidP="000A7CEB">
      <w:pPr>
        <w:pStyle w:val="Normal1stIndent"/>
        <w:ind w:firstLine="0"/>
        <w:jc w:val="center"/>
        <w:rPr>
          <w:rFonts w:ascii="Tahoma" w:hAnsi="Tahoma" w:cs="Tahoma"/>
          <w:b/>
          <w:sz w:val="22"/>
          <w:u w:val="single"/>
        </w:rPr>
      </w:pPr>
      <w:r w:rsidRPr="000A7CEB">
        <w:rPr>
          <w:rFonts w:ascii="Tahoma" w:hAnsi="Tahoma" w:cs="Tahoma"/>
          <w:b/>
          <w:sz w:val="22"/>
          <w:u w:val="single"/>
        </w:rPr>
        <w:t>Procedural Checklist</w:t>
      </w:r>
      <w:r w:rsidR="004A1FEC">
        <w:rPr>
          <w:rFonts w:ascii="Tahoma" w:hAnsi="Tahoma" w:cs="Tahoma"/>
          <w:b/>
          <w:sz w:val="22"/>
          <w:u w:val="single"/>
        </w:rPr>
        <w:t xml:space="preserve"> for Cases without Process</w:t>
      </w:r>
    </w:p>
    <w:tbl>
      <w:tblPr>
        <w:tblW w:w="9648" w:type="dxa"/>
        <w:tblLayout w:type="fixed"/>
        <w:tblLook w:val="0000" w:firstRow="0" w:lastRow="0" w:firstColumn="0" w:lastColumn="0" w:noHBand="0" w:noVBand="0"/>
      </w:tblPr>
      <w:tblGrid>
        <w:gridCol w:w="648"/>
        <w:gridCol w:w="991"/>
        <w:gridCol w:w="1025"/>
        <w:gridCol w:w="5274"/>
        <w:gridCol w:w="1710"/>
      </w:tblGrid>
      <w:tr w:rsidR="00301F17" w14:paraId="746B9E04" w14:textId="77777777" w:rsidTr="00AC25A6">
        <w:trPr>
          <w:cantSplit/>
        </w:trPr>
        <w:tc>
          <w:tcPr>
            <w:tcW w:w="648" w:type="dxa"/>
            <w:tcBorders>
              <w:top w:val="single" w:sz="12" w:space="0" w:color="auto"/>
              <w:left w:val="single" w:sz="12" w:space="0" w:color="auto"/>
              <w:bottom w:val="single" w:sz="6" w:space="0" w:color="auto"/>
              <w:right w:val="single" w:sz="6" w:space="0" w:color="auto"/>
            </w:tcBorders>
          </w:tcPr>
          <w:p w14:paraId="40FC7F65" w14:textId="77777777" w:rsidR="00301F17" w:rsidRDefault="00301F17" w:rsidP="00AD0052">
            <w:pPr>
              <w:rPr>
                <w:rFonts w:ascii="Tahoma" w:hAnsi="Tahoma" w:cs="Tahoma"/>
                <w:b/>
                <w:bCs/>
                <w:spacing w:val="-30"/>
                <w:sz w:val="20"/>
              </w:rPr>
            </w:pPr>
            <w:r>
              <w:rPr>
                <w:rFonts w:ascii="Tahoma" w:hAnsi="Tahoma" w:cs="Tahoma"/>
                <w:b/>
                <w:bCs/>
                <w:spacing w:val="-20"/>
                <w:sz w:val="20"/>
              </w:rPr>
              <w:t>Line</w:t>
            </w:r>
            <w:r>
              <w:rPr>
                <w:rFonts w:ascii="Tahoma" w:hAnsi="Tahoma" w:cs="Tahoma"/>
                <w:b/>
                <w:bCs/>
                <w:spacing w:val="-30"/>
                <w:sz w:val="20"/>
              </w:rPr>
              <w:t xml:space="preserve"> </w:t>
            </w:r>
            <w:proofErr w:type="spellStart"/>
            <w:r>
              <w:rPr>
                <w:rFonts w:ascii="Tahoma" w:hAnsi="Tahom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31B00D8D" w14:textId="77777777" w:rsidR="00301F17" w:rsidRDefault="00301F17" w:rsidP="00AD0052">
            <w:pPr>
              <w:rPr>
                <w:rFonts w:ascii="Tahoma" w:hAnsi="Tahoma" w:cs="Tahoma"/>
                <w:b/>
                <w:bCs/>
                <w:sz w:val="20"/>
              </w:rPr>
            </w:pPr>
            <w:r>
              <w:rPr>
                <w:rFonts w:ascii="Tahoma" w:hAnsi="Tahom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4A04951E" w14:textId="77777777" w:rsidR="00301F17" w:rsidRDefault="00301F17" w:rsidP="00AD0052">
            <w:pPr>
              <w:rPr>
                <w:rFonts w:ascii="Tahoma" w:hAnsi="Tahoma" w:cs="Tahoma"/>
                <w:b/>
                <w:bCs/>
                <w:sz w:val="20"/>
              </w:rPr>
            </w:pPr>
          </w:p>
          <w:p w14:paraId="2CD970E6" w14:textId="77777777" w:rsidR="00301F17" w:rsidRDefault="00301F17" w:rsidP="00AD0052">
            <w:pPr>
              <w:rPr>
                <w:rFonts w:ascii="Tahoma" w:hAnsi="Tahoma" w:cs="Tahoma"/>
                <w:b/>
                <w:bCs/>
                <w:sz w:val="20"/>
              </w:rPr>
            </w:pPr>
            <w:r>
              <w:rPr>
                <w:rFonts w:ascii="Tahoma" w:hAnsi="Tahoma" w:cs="Tahoma"/>
                <w:b/>
                <w:bCs/>
                <w:sz w:val="20"/>
              </w:rPr>
              <w:t>Initials</w:t>
            </w:r>
          </w:p>
        </w:tc>
        <w:tc>
          <w:tcPr>
            <w:tcW w:w="5274" w:type="dxa"/>
            <w:tcBorders>
              <w:top w:val="single" w:sz="12" w:space="0" w:color="auto"/>
              <w:left w:val="single" w:sz="6" w:space="0" w:color="auto"/>
              <w:bottom w:val="single" w:sz="6" w:space="0" w:color="auto"/>
              <w:right w:val="single" w:sz="6" w:space="0" w:color="auto"/>
            </w:tcBorders>
          </w:tcPr>
          <w:p w14:paraId="2CCCE898" w14:textId="77777777" w:rsidR="00301F17" w:rsidRDefault="00301F17" w:rsidP="00AD0052">
            <w:pPr>
              <w:rPr>
                <w:rFonts w:ascii="Tahoma" w:hAnsi="Tahoma" w:cs="Tahoma"/>
                <w:b/>
                <w:bCs/>
                <w:sz w:val="20"/>
              </w:rPr>
            </w:pPr>
          </w:p>
          <w:p w14:paraId="4C03DC2B" w14:textId="77777777" w:rsidR="00301F17" w:rsidRDefault="00301F17" w:rsidP="00AD0052">
            <w:pPr>
              <w:tabs>
                <w:tab w:val="left" w:pos="1050"/>
              </w:tabs>
              <w:rPr>
                <w:rFonts w:ascii="Tahoma" w:hAnsi="Tahoma" w:cs="Tahoma"/>
                <w:b/>
                <w:bCs/>
                <w:sz w:val="20"/>
              </w:rPr>
            </w:pPr>
            <w:r>
              <w:rPr>
                <w:rFonts w:ascii="Tahoma" w:hAnsi="Tahoma" w:cs="Tahoma"/>
                <w:b/>
                <w:bCs/>
                <w:sz w:val="20"/>
              </w:rPr>
              <w:t>Item</w:t>
            </w:r>
            <w:r w:rsidR="0050664E">
              <w:rPr>
                <w:rFonts w:ascii="Tahoma" w:hAnsi="Tahoma" w:cs="Tahoma"/>
                <w:b/>
                <w:bCs/>
                <w:sz w:val="20"/>
              </w:rPr>
              <w:tab/>
            </w:r>
          </w:p>
        </w:tc>
        <w:tc>
          <w:tcPr>
            <w:tcW w:w="1710" w:type="dxa"/>
            <w:tcBorders>
              <w:top w:val="single" w:sz="12" w:space="0" w:color="auto"/>
              <w:left w:val="single" w:sz="6" w:space="0" w:color="auto"/>
              <w:bottom w:val="single" w:sz="6" w:space="0" w:color="auto"/>
              <w:right w:val="single" w:sz="12" w:space="0" w:color="auto"/>
            </w:tcBorders>
          </w:tcPr>
          <w:p w14:paraId="4B224C5D" w14:textId="77777777" w:rsidR="00301F17" w:rsidRDefault="00301F17" w:rsidP="00AD0052">
            <w:pPr>
              <w:rPr>
                <w:rFonts w:ascii="Tahoma" w:hAnsi="Tahoma" w:cs="Tahoma"/>
                <w:b/>
                <w:bCs/>
                <w:sz w:val="20"/>
              </w:rPr>
            </w:pPr>
          </w:p>
          <w:p w14:paraId="7DD87774" w14:textId="77777777" w:rsidR="00301F17" w:rsidRDefault="00301F17" w:rsidP="00AD0052">
            <w:pPr>
              <w:rPr>
                <w:rFonts w:ascii="Tahoma" w:hAnsi="Tahoma" w:cs="Tahoma"/>
                <w:b/>
                <w:bCs/>
                <w:sz w:val="20"/>
              </w:rPr>
            </w:pPr>
            <w:r>
              <w:rPr>
                <w:rFonts w:ascii="Tahoma" w:hAnsi="Tahoma" w:cs="Tahoma"/>
                <w:b/>
                <w:bCs/>
                <w:i/>
                <w:sz w:val="20"/>
              </w:rPr>
              <w:t>BCO</w:t>
            </w:r>
            <w:r>
              <w:rPr>
                <w:rFonts w:ascii="Tahoma" w:hAnsi="Tahoma" w:cs="Tahoma"/>
                <w:b/>
                <w:bCs/>
                <w:sz w:val="20"/>
              </w:rPr>
              <w:t xml:space="preserve"> #</w:t>
            </w:r>
          </w:p>
        </w:tc>
      </w:tr>
      <w:tr w:rsidR="00301F17" w14:paraId="33407E99"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F99E97A" w14:textId="77777777" w:rsidR="00301F17" w:rsidRDefault="00301F17" w:rsidP="00AD0052">
            <w:pPr>
              <w:ind w:left="360" w:hanging="360"/>
              <w:rPr>
                <w:rFonts w:ascii="Tahoma" w:hAnsi="Tahoma" w:cs="Tahoma"/>
                <w:sz w:val="20"/>
              </w:rPr>
            </w:pPr>
            <w:r>
              <w:rPr>
                <w:rFonts w:ascii="Tahoma" w:hAnsi="Tahoma" w:cs="Tahoma"/>
                <w:sz w:val="20"/>
              </w:rPr>
              <w:t>1.</w:t>
            </w:r>
            <w:r>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E9EC80F"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1C6DC004"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396C27C1" w14:textId="77777777" w:rsidR="00301F17" w:rsidRDefault="000A7CEB" w:rsidP="00AD0052">
            <w:pPr>
              <w:rPr>
                <w:rFonts w:ascii="Tahoma" w:hAnsi="Tahoma" w:cs="Tahoma"/>
                <w:sz w:val="20"/>
              </w:rPr>
            </w:pPr>
            <w:proofErr w:type="gramStart"/>
            <w:r>
              <w:rPr>
                <w:rFonts w:ascii="Tahoma" w:hAnsi="Tahoma" w:cs="Tahoma"/>
                <w:sz w:val="20"/>
              </w:rPr>
              <w:t>Person</w:t>
            </w:r>
            <w:proofErr w:type="gramEnd"/>
            <w:r>
              <w:rPr>
                <w:rFonts w:ascii="Tahoma" w:hAnsi="Tahoma" w:cs="Tahoma"/>
                <w:sz w:val="20"/>
              </w:rPr>
              <w:t xml:space="preserve"> comes forward and makes known his offense to the court. </w:t>
            </w:r>
          </w:p>
        </w:tc>
        <w:tc>
          <w:tcPr>
            <w:tcW w:w="1710" w:type="dxa"/>
            <w:tcBorders>
              <w:top w:val="single" w:sz="6" w:space="0" w:color="auto"/>
              <w:left w:val="single" w:sz="6" w:space="0" w:color="auto"/>
              <w:bottom w:val="single" w:sz="6" w:space="0" w:color="auto"/>
              <w:right w:val="single" w:sz="12" w:space="0" w:color="auto"/>
            </w:tcBorders>
          </w:tcPr>
          <w:p w14:paraId="053DE9D7" w14:textId="77777777" w:rsidR="00301F17" w:rsidRDefault="000A7CEB" w:rsidP="00AD0052">
            <w:pPr>
              <w:rPr>
                <w:rFonts w:ascii="Tahoma" w:hAnsi="Tahoma" w:cs="Tahoma"/>
                <w:sz w:val="20"/>
              </w:rPr>
            </w:pPr>
            <w:r>
              <w:rPr>
                <w:rFonts w:ascii="Tahoma" w:hAnsi="Tahoma" w:cs="Tahoma"/>
                <w:sz w:val="20"/>
              </w:rPr>
              <w:t>38-1; 29-1</w:t>
            </w:r>
          </w:p>
        </w:tc>
      </w:tr>
      <w:tr w:rsidR="00301F17" w14:paraId="188F11BB"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4C4594D7" w14:textId="77777777" w:rsidR="00301F17" w:rsidRDefault="00301F17" w:rsidP="00AD0052">
            <w:pPr>
              <w:ind w:left="360" w:hanging="360"/>
              <w:rPr>
                <w:rFonts w:ascii="Tahoma" w:hAnsi="Tahoma" w:cs="Tahoma"/>
                <w:sz w:val="20"/>
              </w:rPr>
            </w:pPr>
            <w:r>
              <w:rPr>
                <w:rFonts w:ascii="Tahoma" w:hAnsi="Tahoma" w:cs="Tahoma"/>
                <w:sz w:val="20"/>
              </w:rPr>
              <w:t>2.</w:t>
            </w:r>
            <w:r>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46BCD1B"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56A845D8"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108C62C9" w14:textId="77777777" w:rsidR="00301F17" w:rsidRDefault="00D6029E" w:rsidP="00AD0052">
            <w:pPr>
              <w:rPr>
                <w:rFonts w:ascii="Tahoma" w:hAnsi="Tahoma" w:cs="Tahoma"/>
                <w:sz w:val="20"/>
              </w:rPr>
            </w:pPr>
            <w:r w:rsidRPr="00843D80">
              <w:rPr>
                <w:rFonts w:ascii="Tahoma" w:hAnsi="Tahoma" w:cs="Tahoma"/>
                <w:b/>
                <w:sz w:val="20"/>
              </w:rPr>
              <w:t>A statement of facts</w:t>
            </w:r>
            <w:r>
              <w:rPr>
                <w:rFonts w:ascii="Tahoma" w:hAnsi="Tahoma" w:cs="Tahoma"/>
                <w:sz w:val="20"/>
              </w:rPr>
              <w:t xml:space="preserve"> is prepared for the record, specifying the sins or also the violations of the PCA Constitution (</w:t>
            </w:r>
            <w:smartTag w:uri="urn:schemas-microsoft-com:office:smarttags" w:element="place">
              <w:smartTag w:uri="urn:schemas-microsoft-com:office:smarttags" w:element="City">
                <w:r w:rsidRPr="0053006A">
                  <w:rPr>
                    <w:rFonts w:ascii="Tahoma" w:hAnsi="Tahoma" w:cs="Tahoma"/>
                    <w:i/>
                    <w:sz w:val="20"/>
                  </w:rPr>
                  <w:t>Westminster</w:t>
                </w:r>
              </w:smartTag>
            </w:smartTag>
            <w:r w:rsidRPr="0053006A">
              <w:rPr>
                <w:rFonts w:ascii="Tahoma" w:hAnsi="Tahoma" w:cs="Tahoma"/>
                <w:i/>
                <w:sz w:val="20"/>
              </w:rPr>
              <w:t xml:space="preserve"> Standards, Book of Church Order</w:t>
            </w:r>
            <w:r>
              <w:rPr>
                <w:rFonts w:ascii="Tahoma" w:hAnsi="Tahoma" w:cs="Tahoma"/>
                <w:sz w:val="20"/>
              </w:rPr>
              <w:t xml:space="preserve">) to which the person makes </w:t>
            </w:r>
            <w:r w:rsidRPr="00843D80">
              <w:rPr>
                <w:rFonts w:ascii="Tahoma" w:hAnsi="Tahoma" w:cs="Tahoma"/>
                <w:b/>
                <w:sz w:val="20"/>
              </w:rPr>
              <w:t>a confession of guilt.</w:t>
            </w:r>
            <w:r w:rsidR="00ED2A4B">
              <w:rPr>
                <w:rFonts w:ascii="Tahoma" w:hAnsi="Tahoma" w:cs="Tahoma"/>
                <w:sz w:val="20"/>
              </w:rPr>
              <w:t xml:space="preserve">  It is wise to be a</w:t>
            </w:r>
            <w:r w:rsidR="0053006A">
              <w:rPr>
                <w:rFonts w:ascii="Tahoma" w:hAnsi="Tahoma" w:cs="Tahoma"/>
                <w:sz w:val="20"/>
              </w:rPr>
              <w:t>s</w:t>
            </w:r>
            <w:r w:rsidR="00ED2A4B">
              <w:rPr>
                <w:rFonts w:ascii="Tahoma" w:hAnsi="Tahoma" w:cs="Tahoma"/>
                <w:sz w:val="20"/>
              </w:rPr>
              <w:t xml:space="preserve"> specific and concise as possible, including references to Scripture and the </w:t>
            </w:r>
            <w:r w:rsidR="00AD0052">
              <w:rPr>
                <w:rFonts w:ascii="Tahoma" w:hAnsi="Tahoma" w:cs="Tahoma"/>
                <w:sz w:val="20"/>
              </w:rPr>
              <w:t xml:space="preserve">PCA </w:t>
            </w:r>
            <w:r w:rsidR="00ED2A4B">
              <w:rPr>
                <w:rFonts w:ascii="Tahoma" w:hAnsi="Tahoma" w:cs="Tahoma"/>
                <w:sz w:val="20"/>
              </w:rPr>
              <w:t>Constitution.</w:t>
            </w:r>
          </w:p>
        </w:tc>
        <w:tc>
          <w:tcPr>
            <w:tcW w:w="1710" w:type="dxa"/>
            <w:tcBorders>
              <w:top w:val="single" w:sz="6" w:space="0" w:color="auto"/>
              <w:left w:val="single" w:sz="6" w:space="0" w:color="auto"/>
              <w:bottom w:val="single" w:sz="6" w:space="0" w:color="auto"/>
              <w:right w:val="single" w:sz="12" w:space="0" w:color="auto"/>
            </w:tcBorders>
          </w:tcPr>
          <w:p w14:paraId="74B68166" w14:textId="77777777" w:rsidR="00301F17" w:rsidRDefault="00ED2A4B" w:rsidP="00AD0052">
            <w:pPr>
              <w:rPr>
                <w:rFonts w:ascii="Tahoma" w:hAnsi="Tahoma" w:cs="Tahoma"/>
                <w:sz w:val="20"/>
              </w:rPr>
            </w:pPr>
            <w:r>
              <w:rPr>
                <w:rFonts w:ascii="Tahoma" w:hAnsi="Tahoma" w:cs="Tahoma"/>
                <w:sz w:val="20"/>
              </w:rPr>
              <w:t>38-1; 29-1</w:t>
            </w:r>
          </w:p>
        </w:tc>
      </w:tr>
      <w:tr w:rsidR="00301F17" w14:paraId="655DFD46"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43A7E729" w14:textId="77777777" w:rsidR="00301F17" w:rsidRDefault="00301F17" w:rsidP="00AD0052">
            <w:pPr>
              <w:ind w:left="360" w:hanging="360"/>
              <w:rPr>
                <w:rFonts w:ascii="Tahoma" w:hAnsi="Tahoma" w:cs="Tahoma"/>
                <w:sz w:val="20"/>
              </w:rPr>
            </w:pPr>
            <w:r>
              <w:rPr>
                <w:rFonts w:ascii="Tahoma" w:hAnsi="Tahoma" w:cs="Tahoma"/>
                <w:sz w:val="20"/>
              </w:rPr>
              <w:t>3.</w:t>
            </w:r>
            <w:r>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1B5BDA87"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2DDB1D39"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49FCE5AE" w14:textId="77777777" w:rsidR="00301F17" w:rsidRDefault="00ED2A4B" w:rsidP="00AD0052">
            <w:pPr>
              <w:rPr>
                <w:rFonts w:ascii="Tahoma" w:hAnsi="Tahoma" w:cs="Tahoma"/>
                <w:sz w:val="20"/>
              </w:rPr>
            </w:pPr>
            <w:r>
              <w:rPr>
                <w:rFonts w:ascii="Tahoma" w:hAnsi="Tahoma" w:cs="Tahoma"/>
                <w:sz w:val="20"/>
              </w:rPr>
              <w:t xml:space="preserve">The person agrees that he </w:t>
            </w:r>
            <w:r w:rsidRPr="00A90BC9">
              <w:rPr>
                <w:rFonts w:ascii="Tahoma" w:hAnsi="Tahoma" w:cs="Tahoma"/>
                <w:b/>
                <w:sz w:val="20"/>
              </w:rPr>
              <w:t>intends to make a confession of guilt</w:t>
            </w:r>
            <w:r>
              <w:rPr>
                <w:rFonts w:ascii="Tahoma" w:hAnsi="Tahoma" w:cs="Tahoma"/>
                <w:sz w:val="20"/>
              </w:rPr>
              <w:t xml:space="preserve">, that the statement of facts is accurate, and </w:t>
            </w:r>
            <w:r w:rsidRPr="00A90BC9">
              <w:rPr>
                <w:rFonts w:ascii="Tahoma" w:hAnsi="Tahoma" w:cs="Tahoma"/>
                <w:b/>
                <w:sz w:val="20"/>
              </w:rPr>
              <w:t xml:space="preserve">that he permits the court to render a judgment </w:t>
            </w:r>
            <w:r w:rsidR="003C4582">
              <w:rPr>
                <w:rFonts w:ascii="Tahoma" w:hAnsi="Tahoma" w:cs="Tahoma"/>
                <w:sz w:val="20"/>
              </w:rPr>
              <w:t xml:space="preserve">(impose a censure) without process </w:t>
            </w:r>
            <w:r>
              <w:rPr>
                <w:rFonts w:ascii="Tahoma" w:hAnsi="Tahoma" w:cs="Tahoma"/>
                <w:sz w:val="20"/>
              </w:rPr>
              <w:t xml:space="preserve">based on his confession of guilt and statement of facts.  It is wise to have the person sign such a statement and that a copy </w:t>
            </w:r>
            <w:r w:rsidR="004A1FEC">
              <w:rPr>
                <w:rFonts w:ascii="Tahoma" w:hAnsi="Tahoma" w:cs="Tahoma"/>
                <w:sz w:val="20"/>
              </w:rPr>
              <w:t>be</w:t>
            </w:r>
            <w:r w:rsidR="003C4582">
              <w:rPr>
                <w:rFonts w:ascii="Tahoma" w:hAnsi="Tahoma" w:cs="Tahoma"/>
                <w:sz w:val="20"/>
              </w:rPr>
              <w:t xml:space="preserve"> </w:t>
            </w:r>
            <w:r>
              <w:rPr>
                <w:rFonts w:ascii="Tahoma" w:hAnsi="Tahoma" w:cs="Tahoma"/>
                <w:sz w:val="20"/>
              </w:rPr>
              <w:t>retained by the clerk.</w:t>
            </w:r>
          </w:p>
        </w:tc>
        <w:tc>
          <w:tcPr>
            <w:tcW w:w="1710" w:type="dxa"/>
            <w:tcBorders>
              <w:top w:val="single" w:sz="6" w:space="0" w:color="auto"/>
              <w:left w:val="single" w:sz="6" w:space="0" w:color="auto"/>
              <w:bottom w:val="single" w:sz="6" w:space="0" w:color="auto"/>
              <w:right w:val="single" w:sz="12" w:space="0" w:color="auto"/>
            </w:tcBorders>
          </w:tcPr>
          <w:p w14:paraId="0604131D" w14:textId="77777777" w:rsidR="00301F17" w:rsidRDefault="00ED2A4B" w:rsidP="00AD0052">
            <w:pPr>
              <w:rPr>
                <w:rFonts w:ascii="Tahoma" w:hAnsi="Tahoma" w:cs="Tahoma"/>
                <w:sz w:val="20"/>
              </w:rPr>
            </w:pPr>
            <w:r>
              <w:rPr>
                <w:rFonts w:ascii="Tahoma" w:hAnsi="Tahoma" w:cs="Tahoma"/>
                <w:sz w:val="20"/>
              </w:rPr>
              <w:t>38-1</w:t>
            </w:r>
          </w:p>
        </w:tc>
      </w:tr>
      <w:tr w:rsidR="00301F17" w14:paraId="6A1C08B2"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61CA5A0B" w14:textId="77777777" w:rsidR="00301F17" w:rsidRDefault="00301F17" w:rsidP="00AD0052">
            <w:pPr>
              <w:ind w:left="360" w:hanging="360"/>
              <w:rPr>
                <w:rFonts w:ascii="Tahoma" w:hAnsi="Tahoma" w:cs="Tahoma"/>
                <w:sz w:val="20"/>
              </w:rPr>
            </w:pPr>
            <w:r>
              <w:rPr>
                <w:rFonts w:ascii="Tahoma" w:hAnsi="Tahoma" w:cs="Tahoma"/>
                <w:sz w:val="20"/>
              </w:rPr>
              <w:lastRenderedPageBreak/>
              <w:t>4.</w:t>
            </w:r>
            <w:r>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AED3C40"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6A2D3E6F"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4C12AB3" w14:textId="77777777" w:rsidR="00301F17" w:rsidRDefault="003C4582" w:rsidP="00AD0052">
            <w:pPr>
              <w:rPr>
                <w:rFonts w:ascii="Tahoma" w:hAnsi="Tahoma" w:cs="Tahoma"/>
                <w:sz w:val="20"/>
              </w:rPr>
            </w:pPr>
            <w:r>
              <w:rPr>
                <w:rFonts w:ascii="Tahoma" w:hAnsi="Tahoma" w:cs="Tahoma"/>
                <w:sz w:val="20"/>
              </w:rPr>
              <w:t xml:space="preserve">If the </w:t>
            </w:r>
            <w:r w:rsidRPr="00E176DF">
              <w:rPr>
                <w:rFonts w:ascii="Tahoma" w:hAnsi="Tahoma" w:cs="Tahoma"/>
                <w:b/>
                <w:sz w:val="20"/>
              </w:rPr>
              <w:t>person</w:t>
            </w:r>
            <w:r>
              <w:rPr>
                <w:rFonts w:ascii="Tahoma" w:hAnsi="Tahoma" w:cs="Tahoma"/>
                <w:sz w:val="20"/>
              </w:rPr>
              <w:t xml:space="preserve"> who is making a confession of guilt </w:t>
            </w:r>
            <w:r w:rsidRPr="00E176DF">
              <w:rPr>
                <w:rFonts w:ascii="Tahoma" w:hAnsi="Tahoma" w:cs="Tahoma"/>
                <w:b/>
                <w:sz w:val="20"/>
              </w:rPr>
              <w:t>wishes to make a statement to the court</w:t>
            </w:r>
            <w:r>
              <w:rPr>
                <w:rFonts w:ascii="Tahoma" w:hAnsi="Tahoma" w:cs="Tahoma"/>
                <w:sz w:val="20"/>
              </w:rPr>
              <w:t xml:space="preserve"> the court may not use such a statement as a basis for judgment without the person’s permission.  Therefore, it is wise for the court to have the person certify in writing that he wishes to make a statement to the court and that he gives his permission for the court to use his statement as a basis for judgment (imposition of censure).</w:t>
            </w:r>
          </w:p>
        </w:tc>
        <w:tc>
          <w:tcPr>
            <w:tcW w:w="1710" w:type="dxa"/>
            <w:tcBorders>
              <w:top w:val="single" w:sz="6" w:space="0" w:color="auto"/>
              <w:left w:val="single" w:sz="6" w:space="0" w:color="auto"/>
              <w:bottom w:val="single" w:sz="6" w:space="0" w:color="auto"/>
              <w:right w:val="single" w:sz="12" w:space="0" w:color="auto"/>
            </w:tcBorders>
          </w:tcPr>
          <w:p w14:paraId="618FF0F6" w14:textId="77777777" w:rsidR="00301F17" w:rsidRDefault="003C4582" w:rsidP="00AD0052">
            <w:pPr>
              <w:rPr>
                <w:rFonts w:ascii="Tahoma" w:hAnsi="Tahoma" w:cs="Tahoma"/>
                <w:sz w:val="20"/>
              </w:rPr>
            </w:pPr>
            <w:r>
              <w:rPr>
                <w:rFonts w:ascii="Tahoma" w:hAnsi="Tahoma" w:cs="Tahoma"/>
                <w:sz w:val="20"/>
              </w:rPr>
              <w:t>38-1</w:t>
            </w:r>
          </w:p>
        </w:tc>
      </w:tr>
      <w:tr w:rsidR="003F0994" w14:paraId="782C3176"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086941E" w14:textId="77777777" w:rsidR="003F0994" w:rsidRDefault="0050664E" w:rsidP="00AD0052">
            <w:pPr>
              <w:ind w:left="360" w:hanging="360"/>
              <w:rPr>
                <w:rFonts w:ascii="Tahoma" w:hAnsi="Tahoma" w:cs="Tahoma"/>
                <w:sz w:val="20"/>
              </w:rPr>
            </w:pPr>
            <w:r>
              <w:rPr>
                <w:rFonts w:ascii="Tahoma" w:hAnsi="Tahom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55ED1B9D" w14:textId="77777777" w:rsidR="003F0994" w:rsidRDefault="003F0994"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04493247" w14:textId="77777777" w:rsidR="003F0994" w:rsidRDefault="003F0994"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071A71EA" w14:textId="77777777" w:rsidR="003F0994" w:rsidRDefault="003F0994" w:rsidP="00AD0052">
            <w:pPr>
              <w:rPr>
                <w:rFonts w:ascii="Tahoma" w:hAnsi="Tahoma" w:cs="Tahoma"/>
                <w:sz w:val="20"/>
              </w:rPr>
            </w:pPr>
            <w:r>
              <w:rPr>
                <w:rFonts w:ascii="Tahoma" w:hAnsi="Tahoma" w:cs="Tahoma"/>
                <w:sz w:val="20"/>
              </w:rPr>
              <w:t xml:space="preserve">It is appropriate that the moderator </w:t>
            </w:r>
            <w:proofErr w:type="gramStart"/>
            <w:r>
              <w:rPr>
                <w:rFonts w:ascii="Tahoma" w:hAnsi="Tahoma" w:cs="Tahoma"/>
                <w:sz w:val="20"/>
              </w:rPr>
              <w:t>remind</w:t>
            </w:r>
            <w:proofErr w:type="gramEnd"/>
            <w:r>
              <w:rPr>
                <w:rFonts w:ascii="Tahoma" w:hAnsi="Tahoma" w:cs="Tahoma"/>
                <w:sz w:val="20"/>
              </w:rPr>
              <w:t xml:space="preserve"> the court of their responsibilities (Gal. 6:1).  Disciplinary procedures ordinarily are conducted in executive session.</w:t>
            </w:r>
          </w:p>
        </w:tc>
        <w:tc>
          <w:tcPr>
            <w:tcW w:w="1710" w:type="dxa"/>
            <w:tcBorders>
              <w:top w:val="single" w:sz="6" w:space="0" w:color="auto"/>
              <w:left w:val="single" w:sz="6" w:space="0" w:color="auto"/>
              <w:bottom w:val="single" w:sz="6" w:space="0" w:color="auto"/>
              <w:right w:val="single" w:sz="12" w:space="0" w:color="auto"/>
            </w:tcBorders>
          </w:tcPr>
          <w:p w14:paraId="1C90C041" w14:textId="77777777" w:rsidR="003F0994" w:rsidRDefault="003F0994" w:rsidP="00AD0052">
            <w:pPr>
              <w:rPr>
                <w:rFonts w:ascii="Tahoma" w:hAnsi="Tahoma" w:cs="Tahoma"/>
                <w:sz w:val="20"/>
              </w:rPr>
            </w:pPr>
            <w:r>
              <w:rPr>
                <w:rFonts w:ascii="Tahoma" w:hAnsi="Tahoma" w:cs="Tahoma"/>
                <w:sz w:val="20"/>
              </w:rPr>
              <w:t>32-12 and 15-1 may be adapted to the occasion.</w:t>
            </w:r>
          </w:p>
        </w:tc>
      </w:tr>
      <w:tr w:rsidR="00363345" w14:paraId="13021BA3"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2727061" w14:textId="77777777" w:rsidR="00363345" w:rsidRDefault="0050664E" w:rsidP="00AD0052">
            <w:pPr>
              <w:ind w:left="360" w:hanging="360"/>
              <w:rPr>
                <w:rFonts w:ascii="Tahoma" w:hAnsi="Tahoma" w:cs="Tahoma"/>
                <w:sz w:val="20"/>
              </w:rPr>
            </w:pPr>
            <w:r>
              <w:rPr>
                <w:rFonts w:ascii="Tahoma" w:hAnsi="Tahom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0B4E2477" w14:textId="77777777" w:rsidR="00363345" w:rsidRDefault="00363345"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4FD999EF" w14:textId="77777777" w:rsidR="00363345" w:rsidRDefault="00363345"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9F34235" w14:textId="77777777" w:rsidR="00363345" w:rsidRDefault="00363345" w:rsidP="00AD0052">
            <w:pPr>
              <w:rPr>
                <w:rFonts w:ascii="Tahoma" w:hAnsi="Tahoma" w:cs="Tahoma"/>
                <w:sz w:val="20"/>
              </w:rPr>
            </w:pPr>
            <w:r>
              <w:rPr>
                <w:rFonts w:ascii="Tahoma" w:hAnsi="Tahoma" w:cs="Tahoma"/>
                <w:sz w:val="20"/>
              </w:rPr>
              <w:t xml:space="preserve">The court decides </w:t>
            </w:r>
            <w:r w:rsidRPr="004B17A6">
              <w:rPr>
                <w:rFonts w:ascii="Tahoma" w:hAnsi="Tahoma" w:cs="Tahoma"/>
                <w:b/>
                <w:sz w:val="20"/>
              </w:rPr>
              <w:t>whether the person is repentant and is making such restitution</w:t>
            </w:r>
            <w:r>
              <w:rPr>
                <w:rFonts w:ascii="Tahoma" w:hAnsi="Tahoma" w:cs="Tahoma"/>
                <w:sz w:val="20"/>
              </w:rPr>
              <w:t xml:space="preserve"> </w:t>
            </w:r>
            <w:r w:rsidRPr="004B17A6">
              <w:rPr>
                <w:rFonts w:ascii="Tahoma" w:hAnsi="Tahoma" w:cs="Tahoma"/>
                <w:b/>
                <w:sz w:val="20"/>
              </w:rPr>
              <w:t>as is appropriate</w:t>
            </w:r>
            <w:r>
              <w:rPr>
                <w:rFonts w:ascii="Tahoma" w:hAnsi="Tahoma" w:cs="Tahoma"/>
                <w:sz w:val="20"/>
              </w:rPr>
              <w:t xml:space="preserve"> to the offenses to which he has made a confession of guilt.</w:t>
            </w:r>
          </w:p>
        </w:tc>
        <w:tc>
          <w:tcPr>
            <w:tcW w:w="1710" w:type="dxa"/>
            <w:tcBorders>
              <w:top w:val="single" w:sz="6" w:space="0" w:color="auto"/>
              <w:left w:val="single" w:sz="6" w:space="0" w:color="auto"/>
              <w:bottom w:val="single" w:sz="6" w:space="0" w:color="auto"/>
              <w:right w:val="single" w:sz="12" w:space="0" w:color="auto"/>
            </w:tcBorders>
          </w:tcPr>
          <w:p w14:paraId="343FEA09" w14:textId="77777777" w:rsidR="00363345" w:rsidRDefault="007B5F43" w:rsidP="00AD0052">
            <w:pPr>
              <w:rPr>
                <w:rFonts w:ascii="Tahoma" w:hAnsi="Tahoma" w:cs="Tahoma"/>
                <w:sz w:val="20"/>
              </w:rPr>
            </w:pPr>
            <w:r>
              <w:rPr>
                <w:rFonts w:ascii="Tahoma" w:hAnsi="Tahoma" w:cs="Tahoma"/>
                <w:sz w:val="20"/>
              </w:rPr>
              <w:t>30-1</w:t>
            </w:r>
          </w:p>
        </w:tc>
      </w:tr>
      <w:tr w:rsidR="004B17A6" w14:paraId="422DC377"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2EAF0D0" w14:textId="77777777" w:rsidR="004B17A6" w:rsidRDefault="0050664E" w:rsidP="00AD0052">
            <w:pPr>
              <w:ind w:left="360" w:hanging="360"/>
              <w:rPr>
                <w:rFonts w:ascii="Tahoma" w:hAnsi="Tahoma" w:cs="Tahoma"/>
                <w:sz w:val="20"/>
              </w:rPr>
            </w:pPr>
            <w:r>
              <w:rPr>
                <w:rFonts w:ascii="Tahoma" w:hAnsi="Tahom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1A254909" w14:textId="77777777" w:rsidR="004B17A6" w:rsidRDefault="004B17A6"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236FA035" w14:textId="77777777" w:rsidR="004B17A6" w:rsidRDefault="004B17A6"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0C61E51A" w14:textId="77777777" w:rsidR="004B17A6" w:rsidRDefault="004B17A6" w:rsidP="00AD0052">
            <w:pPr>
              <w:rPr>
                <w:rFonts w:ascii="Tahoma" w:hAnsi="Tahoma" w:cs="Tahoma"/>
                <w:sz w:val="20"/>
              </w:rPr>
            </w:pPr>
            <w:r>
              <w:rPr>
                <w:rFonts w:ascii="Tahoma" w:hAnsi="Tahoma" w:cs="Tahoma"/>
                <w:sz w:val="20"/>
              </w:rPr>
              <w:t xml:space="preserve">If the person is </w:t>
            </w:r>
            <w:r w:rsidRPr="004B17A6">
              <w:rPr>
                <w:rFonts w:ascii="Tahoma" w:hAnsi="Tahoma" w:cs="Tahoma"/>
                <w:b/>
                <w:sz w:val="20"/>
              </w:rPr>
              <w:t>a minister,</w:t>
            </w:r>
            <w:r>
              <w:rPr>
                <w:rFonts w:ascii="Tahoma" w:hAnsi="Tahoma" w:cs="Tahoma"/>
                <w:sz w:val="20"/>
              </w:rPr>
              <w:t xml:space="preserve"> the court decides </w:t>
            </w:r>
            <w:r w:rsidRPr="004B17A6">
              <w:rPr>
                <w:rFonts w:ascii="Tahoma" w:hAnsi="Tahoma" w:cs="Tahoma"/>
                <w:b/>
                <w:sz w:val="20"/>
              </w:rPr>
              <w:t>whether the offense</w:t>
            </w:r>
            <w:r>
              <w:rPr>
                <w:rFonts w:ascii="Tahoma" w:hAnsi="Tahoma" w:cs="Tahoma"/>
                <w:sz w:val="20"/>
              </w:rPr>
              <w:t xml:space="preserve"> to which the person made a confession of guilt is </w:t>
            </w:r>
            <w:r w:rsidRPr="005B5C9B">
              <w:rPr>
                <w:rFonts w:ascii="Tahoma" w:hAnsi="Tahoma" w:cs="Tahoma"/>
                <w:b/>
                <w:sz w:val="20"/>
              </w:rPr>
              <w:t xml:space="preserve">base </w:t>
            </w:r>
            <w:r>
              <w:rPr>
                <w:rFonts w:ascii="Tahoma" w:hAnsi="Tahoma" w:cs="Tahoma"/>
                <w:sz w:val="20"/>
              </w:rPr>
              <w:t xml:space="preserve">(vile, contemptible) </w:t>
            </w:r>
            <w:r w:rsidRPr="005B5C9B">
              <w:rPr>
                <w:rFonts w:ascii="Tahoma" w:hAnsi="Tahoma" w:cs="Tahoma"/>
                <w:b/>
                <w:sz w:val="20"/>
              </w:rPr>
              <w:t>and flagitious</w:t>
            </w:r>
            <w:r>
              <w:rPr>
                <w:rFonts w:ascii="Tahoma" w:hAnsi="Tahoma" w:cs="Tahoma"/>
                <w:sz w:val="20"/>
              </w:rPr>
              <w:t xml:space="preserve"> (heinous, extraordinarily wicked, flagrantly wicked)</w:t>
            </w:r>
            <w:r w:rsidR="004A1FEC">
              <w:rPr>
                <w:rFonts w:ascii="Tahoma" w:hAnsi="Tahoma" w:cs="Tahoma"/>
                <w:sz w:val="20"/>
              </w:rPr>
              <w:t>.</w:t>
            </w:r>
          </w:p>
        </w:tc>
        <w:tc>
          <w:tcPr>
            <w:tcW w:w="1710" w:type="dxa"/>
            <w:tcBorders>
              <w:top w:val="single" w:sz="6" w:space="0" w:color="auto"/>
              <w:left w:val="single" w:sz="6" w:space="0" w:color="auto"/>
              <w:bottom w:val="single" w:sz="6" w:space="0" w:color="auto"/>
              <w:right w:val="single" w:sz="12" w:space="0" w:color="auto"/>
            </w:tcBorders>
          </w:tcPr>
          <w:p w14:paraId="229ED3BD" w14:textId="77777777" w:rsidR="004B17A6" w:rsidRDefault="004B17A6" w:rsidP="00AD0052">
            <w:pPr>
              <w:rPr>
                <w:rFonts w:ascii="Tahoma" w:hAnsi="Tahoma" w:cs="Tahoma"/>
                <w:sz w:val="20"/>
              </w:rPr>
            </w:pPr>
            <w:r>
              <w:rPr>
                <w:rFonts w:ascii="Tahoma" w:hAnsi="Tahoma" w:cs="Tahoma"/>
                <w:sz w:val="20"/>
              </w:rPr>
              <w:t>34-7</w:t>
            </w:r>
          </w:p>
        </w:tc>
      </w:tr>
      <w:tr w:rsidR="00301F17" w14:paraId="5F9E1EA2"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70B082D8" w14:textId="77777777" w:rsidR="00301F17" w:rsidRDefault="0050664E" w:rsidP="00AD0052">
            <w:pPr>
              <w:ind w:left="360" w:hanging="360"/>
              <w:rPr>
                <w:rFonts w:ascii="Tahoma" w:hAnsi="Tahoma" w:cs="Tahoma"/>
                <w:sz w:val="20"/>
              </w:rPr>
            </w:pPr>
            <w:r>
              <w:rPr>
                <w:rFonts w:ascii="Tahoma" w:hAnsi="Tahoma" w:cs="Tahoma"/>
                <w:sz w:val="20"/>
              </w:rPr>
              <w:t>8.</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3E9897C6"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7F0351C8"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3D65511B" w14:textId="77777777" w:rsidR="00301F17" w:rsidRDefault="0053006A" w:rsidP="00AD0052">
            <w:pPr>
              <w:rPr>
                <w:rFonts w:ascii="Tahoma" w:hAnsi="Tahoma" w:cs="Tahoma"/>
                <w:sz w:val="20"/>
              </w:rPr>
            </w:pPr>
            <w:r>
              <w:rPr>
                <w:rFonts w:ascii="Tahoma" w:hAnsi="Tahoma" w:cs="Tahoma"/>
                <w:sz w:val="20"/>
              </w:rPr>
              <w:t xml:space="preserve">The court deliberates as to </w:t>
            </w:r>
            <w:r w:rsidRPr="00E176DF">
              <w:rPr>
                <w:rFonts w:ascii="Tahoma" w:hAnsi="Tahoma" w:cs="Tahoma"/>
                <w:b/>
                <w:sz w:val="20"/>
              </w:rPr>
              <w:t xml:space="preserve">whether </w:t>
            </w:r>
            <w:r w:rsidR="004A1FEC">
              <w:rPr>
                <w:rFonts w:ascii="Tahoma" w:hAnsi="Tahoma" w:cs="Tahoma"/>
                <w:b/>
                <w:sz w:val="20"/>
              </w:rPr>
              <w:t xml:space="preserve">a censure is called </w:t>
            </w:r>
            <w:r w:rsidR="009309DD" w:rsidRPr="00E176DF">
              <w:rPr>
                <w:rFonts w:ascii="Tahoma" w:hAnsi="Tahoma" w:cs="Tahoma"/>
                <w:b/>
                <w:sz w:val="20"/>
              </w:rPr>
              <w:t>for</w:t>
            </w:r>
            <w:r w:rsidR="005B5C9B" w:rsidRPr="00E176DF">
              <w:rPr>
                <w:rFonts w:ascii="Tahoma" w:hAnsi="Tahoma" w:cs="Tahoma"/>
                <w:b/>
                <w:sz w:val="20"/>
              </w:rPr>
              <w:t xml:space="preserve">, </w:t>
            </w:r>
            <w:r w:rsidRPr="00E176DF">
              <w:rPr>
                <w:rFonts w:ascii="Tahoma" w:hAnsi="Tahoma" w:cs="Tahoma"/>
                <w:b/>
                <w:sz w:val="20"/>
              </w:rPr>
              <w:t>which censures are available</w:t>
            </w:r>
            <w:r w:rsidR="005B5C9B" w:rsidRPr="00E176DF">
              <w:rPr>
                <w:rFonts w:ascii="Tahoma" w:hAnsi="Tahoma" w:cs="Tahoma"/>
                <w:b/>
                <w:sz w:val="20"/>
              </w:rPr>
              <w:t>,</w:t>
            </w:r>
            <w:r w:rsidRPr="00E176DF">
              <w:rPr>
                <w:rFonts w:ascii="Tahoma" w:hAnsi="Tahoma" w:cs="Tahoma"/>
                <w:b/>
                <w:sz w:val="20"/>
              </w:rPr>
              <w:t xml:space="preserve"> and </w:t>
            </w:r>
            <w:r w:rsidR="005B5C9B" w:rsidRPr="00E176DF">
              <w:rPr>
                <w:rFonts w:ascii="Tahoma" w:hAnsi="Tahoma" w:cs="Tahoma"/>
                <w:b/>
                <w:sz w:val="20"/>
              </w:rPr>
              <w:t xml:space="preserve">which censures are </w:t>
            </w:r>
            <w:r w:rsidRPr="00E176DF">
              <w:rPr>
                <w:rFonts w:ascii="Tahoma" w:hAnsi="Tahoma" w:cs="Tahoma"/>
                <w:b/>
                <w:sz w:val="20"/>
              </w:rPr>
              <w:t>appropriate</w:t>
            </w:r>
            <w:r>
              <w:rPr>
                <w:rFonts w:ascii="Tahoma" w:hAnsi="Tahoma" w:cs="Tahoma"/>
                <w:sz w:val="20"/>
              </w:rPr>
              <w:t xml:space="preserve"> to the case.</w:t>
            </w:r>
          </w:p>
        </w:tc>
        <w:tc>
          <w:tcPr>
            <w:tcW w:w="1710" w:type="dxa"/>
            <w:tcBorders>
              <w:top w:val="single" w:sz="6" w:space="0" w:color="auto"/>
              <w:left w:val="single" w:sz="6" w:space="0" w:color="auto"/>
              <w:bottom w:val="single" w:sz="6" w:space="0" w:color="auto"/>
              <w:right w:val="single" w:sz="12" w:space="0" w:color="auto"/>
            </w:tcBorders>
          </w:tcPr>
          <w:p w14:paraId="72E53E90" w14:textId="77777777" w:rsidR="00301F17" w:rsidRDefault="0053006A" w:rsidP="00AD0052">
            <w:pPr>
              <w:rPr>
                <w:rFonts w:ascii="Tahoma" w:hAnsi="Tahoma" w:cs="Tahoma"/>
                <w:sz w:val="20"/>
              </w:rPr>
            </w:pPr>
            <w:r>
              <w:rPr>
                <w:rFonts w:ascii="Tahoma" w:hAnsi="Tahoma" w:cs="Tahoma"/>
                <w:sz w:val="20"/>
              </w:rPr>
              <w:t>38-1</w:t>
            </w:r>
            <w:r w:rsidR="009309DD">
              <w:rPr>
                <w:rFonts w:ascii="Tahoma" w:hAnsi="Tahoma" w:cs="Tahoma"/>
                <w:sz w:val="20"/>
              </w:rPr>
              <w:t xml:space="preserve">; </w:t>
            </w:r>
            <w:smartTag w:uri="urn:schemas-microsoft-com:office:smarttags" w:element="country-region">
              <w:r w:rsidR="009309DD">
                <w:rPr>
                  <w:rFonts w:ascii="Tahoma" w:hAnsi="Tahoma" w:cs="Tahoma"/>
                  <w:sz w:val="20"/>
                </w:rPr>
                <w:t>Ch.</w:t>
              </w:r>
            </w:smartTag>
            <w:r w:rsidR="009309DD">
              <w:rPr>
                <w:rFonts w:ascii="Tahoma" w:hAnsi="Tahoma" w:cs="Tahoma"/>
                <w:sz w:val="20"/>
              </w:rPr>
              <w:t xml:space="preserve"> 30; </w:t>
            </w:r>
            <w:smartTag w:uri="urn:schemas-microsoft-com:office:smarttags" w:element="country-region">
              <w:smartTag w:uri="urn:schemas-microsoft-com:office:smarttags" w:element="place">
                <w:r w:rsidR="009309DD">
                  <w:rPr>
                    <w:rFonts w:ascii="Tahoma" w:hAnsi="Tahoma" w:cs="Tahoma"/>
                    <w:sz w:val="20"/>
                  </w:rPr>
                  <w:t>Ch.</w:t>
                </w:r>
              </w:smartTag>
            </w:smartTag>
            <w:r w:rsidR="009309DD">
              <w:rPr>
                <w:rFonts w:ascii="Tahoma" w:hAnsi="Tahoma" w:cs="Tahoma"/>
                <w:sz w:val="20"/>
              </w:rPr>
              <w:t xml:space="preserve"> 36</w:t>
            </w:r>
          </w:p>
        </w:tc>
      </w:tr>
      <w:tr w:rsidR="00301F17" w14:paraId="70A4AD71"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500A24A9" w14:textId="77777777" w:rsidR="00301F17" w:rsidRDefault="0050664E" w:rsidP="00AD0052">
            <w:pPr>
              <w:ind w:left="360" w:hanging="360"/>
              <w:rPr>
                <w:rFonts w:ascii="Tahoma" w:hAnsi="Tahoma" w:cs="Tahoma"/>
                <w:sz w:val="20"/>
              </w:rPr>
            </w:pPr>
            <w:r>
              <w:rPr>
                <w:rFonts w:ascii="Tahoma" w:hAnsi="Tahoma" w:cs="Tahoma"/>
                <w:sz w:val="20"/>
              </w:rPr>
              <w:t>9.</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302D523E"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55B8EF1C"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32B9F62A" w14:textId="77777777" w:rsidR="00301F17" w:rsidRDefault="009309DD" w:rsidP="00AD0052">
            <w:pPr>
              <w:rPr>
                <w:rFonts w:ascii="Tahoma" w:hAnsi="Tahoma" w:cs="Tahoma"/>
                <w:sz w:val="20"/>
              </w:rPr>
            </w:pPr>
            <w:r>
              <w:rPr>
                <w:rFonts w:ascii="Tahoma" w:hAnsi="Tahoma" w:cs="Tahoma"/>
                <w:sz w:val="20"/>
              </w:rPr>
              <w:t xml:space="preserve">If, in the opinion of the court, </w:t>
            </w:r>
            <w:r w:rsidRPr="004338F4">
              <w:rPr>
                <w:rFonts w:ascii="Tahoma" w:hAnsi="Tahoma" w:cs="Tahoma"/>
                <w:b/>
                <w:sz w:val="20"/>
              </w:rPr>
              <w:t>the person is repentant</w:t>
            </w:r>
            <w:r w:rsidR="00CD2339">
              <w:rPr>
                <w:rFonts w:ascii="Tahoma" w:hAnsi="Tahoma" w:cs="Tahoma"/>
                <w:sz w:val="20"/>
              </w:rPr>
              <w:t xml:space="preserve"> </w:t>
            </w:r>
            <w:r w:rsidR="00CD2339" w:rsidRPr="004338F4">
              <w:rPr>
                <w:rFonts w:ascii="Tahoma" w:hAnsi="Tahoma" w:cs="Tahoma"/>
                <w:b/>
                <w:sz w:val="20"/>
              </w:rPr>
              <w:t xml:space="preserve">and makes such restitution as </w:t>
            </w:r>
            <w:r w:rsidR="004A1FEC">
              <w:rPr>
                <w:rFonts w:ascii="Tahoma" w:hAnsi="Tahoma" w:cs="Tahoma"/>
                <w:b/>
                <w:sz w:val="20"/>
              </w:rPr>
              <w:t xml:space="preserve">is </w:t>
            </w:r>
            <w:r w:rsidR="00CD2339" w:rsidRPr="004338F4">
              <w:rPr>
                <w:rFonts w:ascii="Tahoma" w:hAnsi="Tahoma" w:cs="Tahoma"/>
                <w:b/>
                <w:sz w:val="20"/>
              </w:rPr>
              <w:t>appropriate</w:t>
            </w:r>
            <w:r>
              <w:rPr>
                <w:rFonts w:ascii="Tahoma" w:hAnsi="Tahoma" w:cs="Tahoma"/>
                <w:sz w:val="20"/>
              </w:rPr>
              <w:t xml:space="preserve">, the censure of </w:t>
            </w:r>
            <w:r w:rsidRPr="004338F4">
              <w:rPr>
                <w:rFonts w:ascii="Tahoma" w:hAnsi="Tahoma" w:cs="Tahoma"/>
                <w:b/>
                <w:sz w:val="20"/>
              </w:rPr>
              <w:t>admonition</w:t>
            </w:r>
            <w:r>
              <w:rPr>
                <w:rFonts w:ascii="Tahoma" w:hAnsi="Tahoma" w:cs="Tahoma"/>
                <w:sz w:val="20"/>
              </w:rPr>
              <w:t xml:space="preserve"> may be imposed.</w:t>
            </w:r>
            <w:r w:rsidR="007B5F43">
              <w:rPr>
                <w:rFonts w:ascii="Tahoma" w:hAnsi="Tahoma" w:cs="Tahoma"/>
                <w:sz w:val="20"/>
              </w:rPr>
              <w:t xml:space="preserve">  Such censure may be administered in private by a member of the court or in the presence of the court by the </w:t>
            </w:r>
            <w:r w:rsidR="0050664E">
              <w:rPr>
                <w:rFonts w:ascii="Tahoma" w:hAnsi="Tahoma" w:cs="Tahoma"/>
                <w:sz w:val="20"/>
              </w:rPr>
              <w:t>moderator</w:t>
            </w:r>
            <w:r w:rsidR="007B5F43">
              <w:rPr>
                <w:rFonts w:ascii="Tahoma" w:hAnsi="Tahoma" w:cs="Tahoma"/>
                <w:sz w:val="20"/>
              </w:rPr>
              <w:t>.</w:t>
            </w:r>
          </w:p>
        </w:tc>
        <w:tc>
          <w:tcPr>
            <w:tcW w:w="1710" w:type="dxa"/>
            <w:tcBorders>
              <w:top w:val="single" w:sz="6" w:space="0" w:color="auto"/>
              <w:left w:val="single" w:sz="6" w:space="0" w:color="auto"/>
              <w:bottom w:val="single" w:sz="6" w:space="0" w:color="auto"/>
              <w:right w:val="single" w:sz="12" w:space="0" w:color="auto"/>
            </w:tcBorders>
          </w:tcPr>
          <w:p w14:paraId="23257FCD" w14:textId="77777777" w:rsidR="00301F17" w:rsidRDefault="00CD2339" w:rsidP="00AD0052">
            <w:pPr>
              <w:rPr>
                <w:rFonts w:ascii="Tahoma" w:hAnsi="Tahoma" w:cs="Tahoma"/>
                <w:sz w:val="20"/>
              </w:rPr>
            </w:pPr>
            <w:r>
              <w:rPr>
                <w:rFonts w:ascii="Tahoma" w:hAnsi="Tahoma" w:cs="Tahoma"/>
                <w:sz w:val="20"/>
              </w:rPr>
              <w:t>30-1; 30-2; 36-3</w:t>
            </w:r>
            <w:r w:rsidR="00322B75">
              <w:rPr>
                <w:rFonts w:ascii="Tahoma" w:hAnsi="Tahoma" w:cs="Tahoma"/>
                <w:sz w:val="20"/>
              </w:rPr>
              <w:t xml:space="preserve"> </w:t>
            </w:r>
          </w:p>
        </w:tc>
      </w:tr>
      <w:tr w:rsidR="00301F17" w14:paraId="6E7A7E4D"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789EBD4F" w14:textId="77777777" w:rsidR="00301F17" w:rsidRDefault="0050664E" w:rsidP="00AD0052">
            <w:pPr>
              <w:ind w:left="360" w:hanging="360"/>
              <w:rPr>
                <w:rFonts w:ascii="Tahoma" w:hAnsi="Tahoma" w:cs="Tahoma"/>
                <w:sz w:val="20"/>
              </w:rPr>
            </w:pPr>
            <w:r>
              <w:rPr>
                <w:rFonts w:ascii="Tahoma" w:hAnsi="Tahoma" w:cs="Tahoma"/>
                <w:sz w:val="20"/>
              </w:rPr>
              <w:t>10.</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7CD18A3D"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0DB140D2"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410791A" w14:textId="77777777" w:rsidR="00301F17" w:rsidRDefault="00CD2339" w:rsidP="00AD0052">
            <w:pPr>
              <w:rPr>
                <w:rFonts w:ascii="Tahoma" w:hAnsi="Tahoma" w:cs="Tahoma"/>
                <w:b/>
                <w:sz w:val="20"/>
              </w:rPr>
            </w:pPr>
            <w:r>
              <w:rPr>
                <w:rFonts w:ascii="Tahoma" w:hAnsi="Tahoma" w:cs="Tahoma"/>
                <w:sz w:val="20"/>
              </w:rPr>
              <w:t xml:space="preserve">If, in the opinion of the court, </w:t>
            </w:r>
            <w:r w:rsidRPr="004338F4">
              <w:rPr>
                <w:rFonts w:ascii="Tahoma" w:hAnsi="Tahoma" w:cs="Tahoma"/>
                <w:b/>
                <w:sz w:val="20"/>
              </w:rPr>
              <w:t xml:space="preserve">the person is repentant and makes such restitution as </w:t>
            </w:r>
            <w:r w:rsidR="004A1FEC">
              <w:rPr>
                <w:rFonts w:ascii="Tahoma" w:hAnsi="Tahoma" w:cs="Tahoma"/>
                <w:b/>
                <w:sz w:val="20"/>
              </w:rPr>
              <w:t xml:space="preserve">is </w:t>
            </w:r>
            <w:r w:rsidRPr="004338F4">
              <w:rPr>
                <w:rFonts w:ascii="Tahoma" w:hAnsi="Tahoma" w:cs="Tahoma"/>
                <w:b/>
                <w:sz w:val="20"/>
              </w:rPr>
              <w:t>appropriate</w:t>
            </w:r>
            <w:r>
              <w:rPr>
                <w:rFonts w:ascii="Tahoma" w:hAnsi="Tahoma" w:cs="Tahoma"/>
                <w:sz w:val="20"/>
              </w:rPr>
              <w:t xml:space="preserve">, the censure of </w:t>
            </w:r>
            <w:r w:rsidRPr="004338F4">
              <w:rPr>
                <w:rFonts w:ascii="Tahoma" w:hAnsi="Tahoma" w:cs="Tahoma"/>
                <w:b/>
                <w:sz w:val="20"/>
              </w:rPr>
              <w:t>definite suspension from office</w:t>
            </w:r>
            <w:r>
              <w:rPr>
                <w:rFonts w:ascii="Tahoma" w:hAnsi="Tahoma" w:cs="Tahoma"/>
                <w:sz w:val="20"/>
              </w:rPr>
              <w:t xml:space="preserve"> may be imposed</w:t>
            </w:r>
            <w:r w:rsidR="00540BED">
              <w:rPr>
                <w:rFonts w:ascii="Tahoma" w:hAnsi="Tahoma" w:cs="Tahoma"/>
                <w:sz w:val="20"/>
              </w:rPr>
              <w:t>, when the credit of religion, the honor of Christ, and the good of the penitent require it.</w:t>
            </w:r>
            <w:r w:rsidR="007B5F43">
              <w:rPr>
                <w:rFonts w:ascii="Tahoma" w:hAnsi="Tahoma" w:cs="Tahoma"/>
                <w:sz w:val="20"/>
              </w:rPr>
              <w:t xml:space="preserve">   Such censure is administered in closed session or open session of the court.</w:t>
            </w:r>
          </w:p>
        </w:tc>
        <w:tc>
          <w:tcPr>
            <w:tcW w:w="1710" w:type="dxa"/>
            <w:tcBorders>
              <w:top w:val="single" w:sz="6" w:space="0" w:color="auto"/>
              <w:left w:val="single" w:sz="6" w:space="0" w:color="auto"/>
              <w:bottom w:val="single" w:sz="6" w:space="0" w:color="auto"/>
              <w:right w:val="single" w:sz="12" w:space="0" w:color="auto"/>
            </w:tcBorders>
          </w:tcPr>
          <w:p w14:paraId="6702B8DA" w14:textId="77777777" w:rsidR="00301F17" w:rsidRDefault="00CD2339" w:rsidP="00AD0052">
            <w:pPr>
              <w:rPr>
                <w:rFonts w:ascii="Tahoma" w:hAnsi="Tahoma" w:cs="Tahoma"/>
                <w:sz w:val="20"/>
              </w:rPr>
            </w:pPr>
            <w:r>
              <w:rPr>
                <w:rFonts w:ascii="Tahoma" w:hAnsi="Tahoma" w:cs="Tahoma"/>
                <w:sz w:val="20"/>
              </w:rPr>
              <w:t>30-</w:t>
            </w:r>
            <w:proofErr w:type="gramStart"/>
            <w:r>
              <w:rPr>
                <w:rFonts w:ascii="Tahoma" w:hAnsi="Tahoma" w:cs="Tahoma"/>
                <w:sz w:val="20"/>
              </w:rPr>
              <w:t>1</w:t>
            </w:r>
            <w:r w:rsidR="00540BED">
              <w:rPr>
                <w:rFonts w:ascii="Tahoma" w:hAnsi="Tahoma" w:cs="Tahoma"/>
                <w:sz w:val="20"/>
              </w:rPr>
              <w:t>;  30</w:t>
            </w:r>
            <w:proofErr w:type="gramEnd"/>
            <w:r w:rsidR="00540BED">
              <w:rPr>
                <w:rFonts w:ascii="Tahoma" w:hAnsi="Tahoma" w:cs="Tahoma"/>
                <w:sz w:val="20"/>
              </w:rPr>
              <w:t>-3</w:t>
            </w:r>
            <w:r w:rsidR="00322B75">
              <w:rPr>
                <w:rFonts w:ascii="Tahoma" w:hAnsi="Tahoma" w:cs="Tahoma"/>
                <w:sz w:val="20"/>
              </w:rPr>
              <w:t xml:space="preserve"> ¶ 3</w:t>
            </w:r>
            <w:r w:rsidR="00540BED">
              <w:rPr>
                <w:rFonts w:ascii="Tahoma" w:hAnsi="Tahoma" w:cs="Tahoma"/>
                <w:sz w:val="20"/>
              </w:rPr>
              <w:t>; 36-</w:t>
            </w:r>
            <w:r w:rsidR="007B5F43">
              <w:rPr>
                <w:rFonts w:ascii="Tahoma" w:hAnsi="Tahoma" w:cs="Tahoma"/>
                <w:sz w:val="20"/>
              </w:rPr>
              <w:t>4</w:t>
            </w:r>
          </w:p>
        </w:tc>
      </w:tr>
      <w:tr w:rsidR="00301F17" w14:paraId="6B95B1A4"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6C4C3A85" w14:textId="77777777" w:rsidR="00301F17" w:rsidRDefault="0050664E" w:rsidP="00AD0052">
            <w:pPr>
              <w:rPr>
                <w:rFonts w:ascii="Tahoma" w:hAnsi="Tahoma" w:cs="Tahoma"/>
                <w:sz w:val="20"/>
              </w:rPr>
            </w:pPr>
            <w:r>
              <w:rPr>
                <w:rFonts w:ascii="Tahoma" w:hAnsi="Tahom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436DE58B"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6A0BEE9E"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6CE1D88" w14:textId="77777777" w:rsidR="00301F17" w:rsidRDefault="00540BED" w:rsidP="00AD0052">
            <w:pPr>
              <w:rPr>
                <w:rFonts w:ascii="Tahoma" w:hAnsi="Tahoma" w:cs="Tahoma"/>
                <w:sz w:val="20"/>
              </w:rPr>
            </w:pPr>
            <w:r>
              <w:rPr>
                <w:rFonts w:ascii="Tahoma" w:hAnsi="Tahoma" w:cs="Tahoma"/>
                <w:sz w:val="20"/>
              </w:rPr>
              <w:t xml:space="preserve">If, in the opinion of the court, </w:t>
            </w:r>
            <w:r w:rsidRPr="004338F4">
              <w:rPr>
                <w:rFonts w:ascii="Tahoma" w:hAnsi="Tahoma" w:cs="Tahoma"/>
                <w:b/>
                <w:sz w:val="20"/>
              </w:rPr>
              <w:t>the person remains impenitent or has not made appropriate restitution</w:t>
            </w:r>
            <w:r>
              <w:rPr>
                <w:rFonts w:ascii="Tahoma" w:hAnsi="Tahoma" w:cs="Tahoma"/>
                <w:sz w:val="20"/>
              </w:rPr>
              <w:t xml:space="preserve">, even though he has made a confession of guilt, the court may impose the censure of </w:t>
            </w:r>
            <w:r w:rsidR="00AC25A6" w:rsidRPr="004338F4">
              <w:rPr>
                <w:rFonts w:ascii="Tahoma" w:hAnsi="Tahoma" w:cs="Tahoma"/>
                <w:b/>
                <w:sz w:val="20"/>
              </w:rPr>
              <w:t xml:space="preserve">indefinite </w:t>
            </w:r>
            <w:r w:rsidRPr="004338F4">
              <w:rPr>
                <w:rFonts w:ascii="Tahoma" w:hAnsi="Tahoma" w:cs="Tahoma"/>
                <w:b/>
                <w:sz w:val="20"/>
              </w:rPr>
              <w:t>suspension from the sacrament</w:t>
            </w:r>
            <w:r w:rsidR="00702B4A" w:rsidRPr="004338F4">
              <w:rPr>
                <w:rFonts w:ascii="Tahoma" w:hAnsi="Tahoma" w:cs="Tahoma"/>
                <w:b/>
                <w:sz w:val="20"/>
              </w:rPr>
              <w:t>.</w:t>
            </w:r>
            <w:r w:rsidR="00AC25A6">
              <w:rPr>
                <w:rFonts w:ascii="Tahoma" w:hAnsi="Tahoma" w:cs="Tahoma"/>
                <w:sz w:val="20"/>
              </w:rPr>
              <w:t xml:space="preserve"> (There is no definite suspension from the sacrament</w:t>
            </w:r>
            <w:r w:rsidR="00761894">
              <w:rPr>
                <w:rFonts w:ascii="Tahoma" w:hAnsi="Tahoma" w:cs="Tahoma"/>
                <w:sz w:val="20"/>
              </w:rPr>
              <w:t>, BCO</w:t>
            </w:r>
            <w:r w:rsidR="00AC25A6">
              <w:rPr>
                <w:rFonts w:ascii="Tahoma" w:hAnsi="Tahoma" w:cs="Tahoma"/>
                <w:sz w:val="20"/>
              </w:rPr>
              <w:t xml:space="preserve"> 30-3, ¶ 1).</w:t>
            </w:r>
            <w:r w:rsidR="0083073C">
              <w:rPr>
                <w:rFonts w:ascii="Tahoma" w:hAnsi="Tahoma" w:cs="Tahoma"/>
                <w:sz w:val="20"/>
              </w:rPr>
              <w:t xml:space="preserve">  Such censure is administered in closed session or open session of the court with added solemnity.</w:t>
            </w:r>
          </w:p>
        </w:tc>
        <w:tc>
          <w:tcPr>
            <w:tcW w:w="1710" w:type="dxa"/>
            <w:tcBorders>
              <w:top w:val="single" w:sz="6" w:space="0" w:color="auto"/>
              <w:left w:val="single" w:sz="6" w:space="0" w:color="auto"/>
              <w:bottom w:val="single" w:sz="6" w:space="0" w:color="auto"/>
              <w:right w:val="single" w:sz="12" w:space="0" w:color="auto"/>
            </w:tcBorders>
          </w:tcPr>
          <w:p w14:paraId="0C4FC719" w14:textId="77777777" w:rsidR="00301F17" w:rsidRDefault="00702B4A" w:rsidP="00AD0052">
            <w:pPr>
              <w:rPr>
                <w:rFonts w:ascii="Tahoma" w:hAnsi="Tahoma" w:cs="Tahoma"/>
                <w:sz w:val="20"/>
              </w:rPr>
            </w:pPr>
            <w:r>
              <w:rPr>
                <w:rFonts w:ascii="Tahoma" w:hAnsi="Tahoma" w:cs="Tahoma"/>
                <w:sz w:val="20"/>
              </w:rPr>
              <w:t>30-1; 30-3</w:t>
            </w:r>
            <w:r w:rsidR="00322B75">
              <w:rPr>
                <w:rFonts w:ascii="Tahoma" w:hAnsi="Tahoma" w:cs="Tahoma"/>
                <w:sz w:val="20"/>
              </w:rPr>
              <w:t xml:space="preserve"> ¶ 1</w:t>
            </w:r>
            <w:r>
              <w:rPr>
                <w:rFonts w:ascii="Tahoma" w:hAnsi="Tahoma" w:cs="Tahoma"/>
                <w:sz w:val="20"/>
              </w:rPr>
              <w:t>; 36-5</w:t>
            </w:r>
          </w:p>
        </w:tc>
      </w:tr>
      <w:tr w:rsidR="00301F17" w14:paraId="5B7F3A05"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68CCDD2F" w14:textId="77777777" w:rsidR="00301F17" w:rsidRDefault="0050664E" w:rsidP="00AD0052">
            <w:pPr>
              <w:rPr>
                <w:rFonts w:ascii="Tahoma" w:hAnsi="Tahoma" w:cs="Tahoma"/>
                <w:sz w:val="20"/>
              </w:rPr>
            </w:pPr>
            <w:r>
              <w:rPr>
                <w:rFonts w:ascii="Tahoma" w:hAnsi="Tahoma" w:cs="Tahoma"/>
                <w:sz w:val="20"/>
              </w:rPr>
              <w:t>12.</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164E309D"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50ABB706"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66993FAA" w14:textId="77777777" w:rsidR="00301F17" w:rsidRDefault="00702B4A" w:rsidP="00AD0052">
            <w:pPr>
              <w:rPr>
                <w:rFonts w:ascii="Tahoma" w:hAnsi="Tahoma" w:cs="Tahoma"/>
                <w:sz w:val="20"/>
              </w:rPr>
            </w:pPr>
            <w:r>
              <w:rPr>
                <w:rFonts w:ascii="Tahoma" w:hAnsi="Tahoma" w:cs="Tahoma"/>
                <w:sz w:val="20"/>
              </w:rPr>
              <w:t xml:space="preserve">If, in the opinion of the court, </w:t>
            </w:r>
            <w:r w:rsidRPr="004338F4">
              <w:rPr>
                <w:rFonts w:ascii="Tahoma" w:hAnsi="Tahoma" w:cs="Tahoma"/>
                <w:b/>
                <w:sz w:val="20"/>
              </w:rPr>
              <w:t xml:space="preserve">the person who is a deacon, ruling elder, or minister remains impenitent or has not made appropriate restitution, </w:t>
            </w:r>
            <w:r w:rsidRPr="004B17A6">
              <w:rPr>
                <w:rFonts w:ascii="Tahoma" w:hAnsi="Tahoma" w:cs="Tahoma"/>
                <w:sz w:val="20"/>
              </w:rPr>
              <w:t>even though he has made a confession of guilt,</w:t>
            </w:r>
            <w:r>
              <w:rPr>
                <w:rFonts w:ascii="Tahoma" w:hAnsi="Tahoma" w:cs="Tahoma"/>
                <w:sz w:val="20"/>
              </w:rPr>
              <w:t xml:space="preserve"> the court may impose the censure of </w:t>
            </w:r>
            <w:r w:rsidR="00F377A6" w:rsidRPr="005B5C9B">
              <w:rPr>
                <w:rFonts w:ascii="Tahoma" w:hAnsi="Tahoma" w:cs="Tahoma"/>
                <w:b/>
                <w:sz w:val="20"/>
              </w:rPr>
              <w:t xml:space="preserve">indefinite </w:t>
            </w:r>
            <w:r w:rsidRPr="005B5C9B">
              <w:rPr>
                <w:rFonts w:ascii="Tahoma" w:hAnsi="Tahoma" w:cs="Tahoma"/>
                <w:b/>
                <w:sz w:val="20"/>
              </w:rPr>
              <w:t>suspension from office.</w:t>
            </w:r>
            <w:r w:rsidR="0083073C">
              <w:rPr>
                <w:rFonts w:ascii="Tahoma" w:hAnsi="Tahoma" w:cs="Tahoma"/>
                <w:b/>
                <w:sz w:val="20"/>
              </w:rPr>
              <w:t xml:space="preserve"> </w:t>
            </w:r>
            <w:r w:rsidR="0083073C">
              <w:rPr>
                <w:rFonts w:ascii="Tahoma" w:hAnsi="Tahoma" w:cs="Tahoma"/>
                <w:sz w:val="20"/>
              </w:rPr>
              <w:t xml:space="preserve">  Such censure is administered in closed session or open session of the court with added solemnity.</w:t>
            </w:r>
          </w:p>
        </w:tc>
        <w:tc>
          <w:tcPr>
            <w:tcW w:w="1710" w:type="dxa"/>
            <w:tcBorders>
              <w:top w:val="single" w:sz="6" w:space="0" w:color="auto"/>
              <w:left w:val="single" w:sz="6" w:space="0" w:color="auto"/>
              <w:bottom w:val="single" w:sz="6" w:space="0" w:color="auto"/>
              <w:right w:val="single" w:sz="12" w:space="0" w:color="auto"/>
            </w:tcBorders>
          </w:tcPr>
          <w:p w14:paraId="202C3879" w14:textId="77777777" w:rsidR="00301F17" w:rsidRDefault="00702B4A" w:rsidP="00AD0052">
            <w:pPr>
              <w:rPr>
                <w:rFonts w:ascii="Tahoma" w:hAnsi="Tahoma" w:cs="Tahoma"/>
                <w:sz w:val="20"/>
              </w:rPr>
            </w:pPr>
            <w:r>
              <w:rPr>
                <w:rFonts w:ascii="Tahoma" w:hAnsi="Tahoma" w:cs="Tahoma"/>
                <w:sz w:val="20"/>
              </w:rPr>
              <w:t>30-1; 30-3</w:t>
            </w:r>
            <w:r w:rsidR="00322B75">
              <w:rPr>
                <w:rFonts w:ascii="Tahoma" w:hAnsi="Tahoma" w:cs="Tahoma"/>
                <w:sz w:val="20"/>
              </w:rPr>
              <w:t xml:space="preserve"> ¶ 4</w:t>
            </w:r>
            <w:r>
              <w:rPr>
                <w:rFonts w:ascii="Tahoma" w:hAnsi="Tahoma" w:cs="Tahoma"/>
                <w:sz w:val="20"/>
              </w:rPr>
              <w:t>; 36-5</w:t>
            </w:r>
            <w:r w:rsidR="00322B75">
              <w:rPr>
                <w:rFonts w:ascii="Tahoma" w:hAnsi="Tahoma" w:cs="Tahoma"/>
                <w:sz w:val="20"/>
              </w:rPr>
              <w:t xml:space="preserve"> (See also 34-8 for a minister)</w:t>
            </w:r>
          </w:p>
        </w:tc>
      </w:tr>
      <w:tr w:rsidR="00301F17" w14:paraId="4699A934"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3AE1B745" w14:textId="77777777" w:rsidR="00301F17" w:rsidRDefault="0050664E" w:rsidP="00AD0052">
            <w:pPr>
              <w:rPr>
                <w:rFonts w:ascii="Tahoma" w:hAnsi="Tahoma" w:cs="Tahoma"/>
                <w:sz w:val="20"/>
              </w:rPr>
            </w:pPr>
            <w:r>
              <w:rPr>
                <w:rFonts w:ascii="Tahoma" w:hAnsi="Tahoma" w:cs="Tahoma"/>
                <w:sz w:val="20"/>
              </w:rPr>
              <w:lastRenderedPageBreak/>
              <w:t>13.</w:t>
            </w:r>
          </w:p>
        </w:tc>
        <w:tc>
          <w:tcPr>
            <w:tcW w:w="991" w:type="dxa"/>
            <w:tcBorders>
              <w:top w:val="single" w:sz="6" w:space="0" w:color="auto"/>
              <w:left w:val="single" w:sz="6" w:space="0" w:color="auto"/>
              <w:bottom w:val="single" w:sz="6" w:space="0" w:color="auto"/>
              <w:right w:val="single" w:sz="6" w:space="0" w:color="auto"/>
            </w:tcBorders>
          </w:tcPr>
          <w:p w14:paraId="0040A9A9"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4BB978D5"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255D6550" w14:textId="77777777" w:rsidR="00301F17" w:rsidRDefault="00702B4A" w:rsidP="00AD0052">
            <w:pPr>
              <w:rPr>
                <w:rFonts w:ascii="Tahoma" w:hAnsi="Tahoma" w:cs="Tahoma"/>
                <w:sz w:val="20"/>
              </w:rPr>
            </w:pPr>
            <w:r>
              <w:rPr>
                <w:rFonts w:ascii="Tahoma" w:hAnsi="Tahoma" w:cs="Tahoma"/>
                <w:sz w:val="20"/>
              </w:rPr>
              <w:t>If, in the o</w:t>
            </w:r>
            <w:r w:rsidR="004338F4">
              <w:rPr>
                <w:rFonts w:ascii="Tahoma" w:hAnsi="Tahoma" w:cs="Tahoma"/>
                <w:sz w:val="20"/>
              </w:rPr>
              <w:t>pinion of the court</w:t>
            </w:r>
            <w:r w:rsidR="004338F4" w:rsidRPr="005B5C9B">
              <w:rPr>
                <w:rFonts w:ascii="Tahoma" w:hAnsi="Tahoma" w:cs="Tahoma"/>
                <w:b/>
                <w:sz w:val="20"/>
              </w:rPr>
              <w:t xml:space="preserve">, the person </w:t>
            </w:r>
            <w:r w:rsidRPr="005B5C9B">
              <w:rPr>
                <w:rFonts w:ascii="Tahoma" w:hAnsi="Tahoma" w:cs="Tahoma"/>
                <w:b/>
                <w:sz w:val="20"/>
              </w:rPr>
              <w:t>remains impenitent or has not made appropriate restitution</w:t>
            </w:r>
            <w:r>
              <w:rPr>
                <w:rFonts w:ascii="Tahoma" w:hAnsi="Tahoma" w:cs="Tahoma"/>
                <w:sz w:val="20"/>
              </w:rPr>
              <w:t xml:space="preserve">, even though he has made a confession of guilt, the court may impose the censure of </w:t>
            </w:r>
            <w:r w:rsidR="008106CE" w:rsidRPr="005B5C9B">
              <w:rPr>
                <w:rFonts w:ascii="Tahoma" w:hAnsi="Tahoma" w:cs="Tahoma"/>
                <w:b/>
                <w:sz w:val="20"/>
              </w:rPr>
              <w:t>excommunication.</w:t>
            </w:r>
            <w:r w:rsidR="0083073C">
              <w:rPr>
                <w:rFonts w:ascii="Tahoma" w:hAnsi="Tahoma" w:cs="Tahoma"/>
                <w:b/>
                <w:sz w:val="20"/>
              </w:rPr>
              <w:t xml:space="preserve">  </w:t>
            </w:r>
            <w:r w:rsidR="0083073C">
              <w:rPr>
                <w:rFonts w:ascii="Tahoma" w:hAnsi="Tahoma" w:cs="Tahoma"/>
                <w:sz w:val="20"/>
              </w:rPr>
              <w:t>Such censure is administered in closed session or open session of the court, or in public by the moderator</w:t>
            </w:r>
          </w:p>
        </w:tc>
        <w:tc>
          <w:tcPr>
            <w:tcW w:w="1710" w:type="dxa"/>
            <w:tcBorders>
              <w:top w:val="single" w:sz="6" w:space="0" w:color="auto"/>
              <w:left w:val="single" w:sz="6" w:space="0" w:color="auto"/>
              <w:bottom w:val="single" w:sz="6" w:space="0" w:color="auto"/>
              <w:right w:val="single" w:sz="12" w:space="0" w:color="auto"/>
            </w:tcBorders>
          </w:tcPr>
          <w:p w14:paraId="0B047F70" w14:textId="77777777" w:rsidR="00301F17" w:rsidRDefault="008106CE" w:rsidP="00AD0052">
            <w:pPr>
              <w:rPr>
                <w:rFonts w:ascii="Tahoma" w:hAnsi="Tahoma" w:cs="Tahoma"/>
                <w:sz w:val="20"/>
              </w:rPr>
            </w:pPr>
            <w:r>
              <w:rPr>
                <w:rFonts w:ascii="Tahoma" w:hAnsi="Tahoma" w:cs="Tahoma"/>
                <w:sz w:val="20"/>
              </w:rPr>
              <w:t>30-1; 30-3</w:t>
            </w:r>
            <w:r w:rsidR="00322B75">
              <w:rPr>
                <w:rFonts w:ascii="Tahoma" w:hAnsi="Tahoma" w:cs="Tahoma"/>
                <w:sz w:val="20"/>
              </w:rPr>
              <w:t xml:space="preserve"> ¶ 4</w:t>
            </w:r>
            <w:r>
              <w:rPr>
                <w:rFonts w:ascii="Tahoma" w:hAnsi="Tahoma" w:cs="Tahoma"/>
                <w:sz w:val="20"/>
              </w:rPr>
              <w:t xml:space="preserve">; </w:t>
            </w:r>
            <w:r w:rsidR="00322B75">
              <w:rPr>
                <w:rFonts w:ascii="Tahoma" w:hAnsi="Tahoma" w:cs="Tahoma"/>
                <w:sz w:val="20"/>
              </w:rPr>
              <w:t xml:space="preserve">30-4; </w:t>
            </w:r>
            <w:r>
              <w:rPr>
                <w:rFonts w:ascii="Tahoma" w:hAnsi="Tahoma" w:cs="Tahoma"/>
                <w:sz w:val="20"/>
              </w:rPr>
              <w:t>36-6</w:t>
            </w:r>
          </w:p>
        </w:tc>
      </w:tr>
      <w:tr w:rsidR="00301F17" w14:paraId="54611BFA"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0FFD0E9A" w14:textId="77777777" w:rsidR="00301F17" w:rsidRDefault="0050664E" w:rsidP="00AD0052">
            <w:pPr>
              <w:rPr>
                <w:rFonts w:ascii="Tahoma" w:hAnsi="Tahoma" w:cs="Tahoma"/>
                <w:sz w:val="20"/>
              </w:rPr>
            </w:pPr>
            <w:r>
              <w:rPr>
                <w:rFonts w:ascii="Tahoma" w:hAnsi="Tahoma" w:cs="Tahoma"/>
                <w:sz w:val="20"/>
              </w:rPr>
              <w:t>14.</w:t>
            </w:r>
            <w:r w:rsidR="00301F17">
              <w:rPr>
                <w:rFonts w:ascii="Tahoma" w:hAnsi="Tahoma" w:cs="Tahoma"/>
                <w:sz w:val="20"/>
              </w:rPr>
              <w:tab/>
            </w:r>
          </w:p>
        </w:tc>
        <w:tc>
          <w:tcPr>
            <w:tcW w:w="991" w:type="dxa"/>
            <w:tcBorders>
              <w:top w:val="single" w:sz="6" w:space="0" w:color="auto"/>
              <w:left w:val="single" w:sz="6" w:space="0" w:color="auto"/>
              <w:bottom w:val="single" w:sz="6" w:space="0" w:color="auto"/>
              <w:right w:val="single" w:sz="6" w:space="0" w:color="auto"/>
            </w:tcBorders>
          </w:tcPr>
          <w:p w14:paraId="7A25F432" w14:textId="77777777" w:rsidR="00301F17" w:rsidRDefault="00301F17"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1D162298" w14:textId="77777777" w:rsidR="00301F17" w:rsidRDefault="00301F17"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7539E194" w14:textId="77777777" w:rsidR="00301F17" w:rsidRDefault="008106CE" w:rsidP="00AD0052">
            <w:pPr>
              <w:rPr>
                <w:rFonts w:ascii="Tahoma" w:hAnsi="Tahoma" w:cs="Tahoma"/>
                <w:sz w:val="20"/>
              </w:rPr>
            </w:pPr>
            <w:r>
              <w:rPr>
                <w:rFonts w:ascii="Tahoma" w:hAnsi="Tahoma" w:cs="Tahoma"/>
                <w:sz w:val="20"/>
              </w:rPr>
              <w:t xml:space="preserve">If, in the opinion of the court, </w:t>
            </w:r>
            <w:r w:rsidRPr="005B5C9B">
              <w:rPr>
                <w:rFonts w:ascii="Tahoma" w:hAnsi="Tahoma" w:cs="Tahoma"/>
                <w:b/>
                <w:sz w:val="20"/>
              </w:rPr>
              <w:t xml:space="preserve">the person </w:t>
            </w:r>
            <w:r w:rsidR="004338F4" w:rsidRPr="005B5C9B">
              <w:rPr>
                <w:rFonts w:ascii="Tahoma" w:hAnsi="Tahoma" w:cs="Tahoma"/>
                <w:b/>
                <w:sz w:val="20"/>
              </w:rPr>
              <w:t xml:space="preserve">who is a deacon, ruling elder, or minister </w:t>
            </w:r>
            <w:r w:rsidRPr="005B5C9B">
              <w:rPr>
                <w:rFonts w:ascii="Tahoma" w:hAnsi="Tahoma" w:cs="Tahoma"/>
                <w:b/>
                <w:sz w:val="20"/>
              </w:rPr>
              <w:t>remains impenitent or has not made appropriate restitution</w:t>
            </w:r>
            <w:r>
              <w:rPr>
                <w:rFonts w:ascii="Tahoma" w:hAnsi="Tahoma" w:cs="Tahoma"/>
                <w:sz w:val="20"/>
              </w:rPr>
              <w:t xml:space="preserve">, even though he has made a confession of guilt, the court may impose the censure </w:t>
            </w:r>
            <w:r w:rsidRPr="005B5C9B">
              <w:rPr>
                <w:rFonts w:ascii="Tahoma" w:hAnsi="Tahoma" w:cs="Tahoma"/>
                <w:b/>
                <w:sz w:val="20"/>
              </w:rPr>
              <w:t>of deposition from office.</w:t>
            </w:r>
            <w:r w:rsidR="0083073C">
              <w:rPr>
                <w:rFonts w:ascii="Tahoma" w:hAnsi="Tahoma" w:cs="Tahoma"/>
                <w:b/>
                <w:sz w:val="20"/>
              </w:rPr>
              <w:t xml:space="preserve">  </w:t>
            </w:r>
            <w:r w:rsidR="0083073C">
              <w:rPr>
                <w:rFonts w:ascii="Tahoma" w:hAnsi="Tahoma" w:cs="Tahoma"/>
                <w:sz w:val="20"/>
              </w:rPr>
              <w:t>Such censure is administered by the moderator.</w:t>
            </w:r>
          </w:p>
        </w:tc>
        <w:tc>
          <w:tcPr>
            <w:tcW w:w="1710" w:type="dxa"/>
            <w:tcBorders>
              <w:top w:val="single" w:sz="6" w:space="0" w:color="auto"/>
              <w:left w:val="single" w:sz="6" w:space="0" w:color="auto"/>
              <w:bottom w:val="single" w:sz="6" w:space="0" w:color="auto"/>
              <w:right w:val="single" w:sz="12" w:space="0" w:color="auto"/>
            </w:tcBorders>
          </w:tcPr>
          <w:p w14:paraId="488FEC17" w14:textId="77777777" w:rsidR="00301F17" w:rsidRDefault="008106CE" w:rsidP="00AD0052">
            <w:pPr>
              <w:rPr>
                <w:rFonts w:ascii="Tahoma" w:hAnsi="Tahoma" w:cs="Tahoma"/>
                <w:sz w:val="20"/>
              </w:rPr>
            </w:pPr>
            <w:r>
              <w:rPr>
                <w:rFonts w:ascii="Tahoma" w:hAnsi="Tahoma" w:cs="Tahoma"/>
                <w:sz w:val="20"/>
              </w:rPr>
              <w:t>30-1; 30-3</w:t>
            </w:r>
            <w:r w:rsidR="00322B75">
              <w:rPr>
                <w:rFonts w:ascii="Tahoma" w:hAnsi="Tahoma" w:cs="Tahoma"/>
                <w:sz w:val="20"/>
              </w:rPr>
              <w:t xml:space="preserve"> ¶ 4</w:t>
            </w:r>
            <w:r>
              <w:rPr>
                <w:rFonts w:ascii="Tahoma" w:hAnsi="Tahoma" w:cs="Tahoma"/>
                <w:sz w:val="20"/>
              </w:rPr>
              <w:t>;</w:t>
            </w:r>
            <w:r w:rsidR="00322B75">
              <w:rPr>
                <w:rFonts w:ascii="Tahoma" w:hAnsi="Tahoma" w:cs="Tahoma"/>
                <w:sz w:val="20"/>
              </w:rPr>
              <w:t xml:space="preserve"> 30-5; </w:t>
            </w:r>
            <w:r>
              <w:rPr>
                <w:rFonts w:ascii="Tahoma" w:hAnsi="Tahoma" w:cs="Tahoma"/>
                <w:sz w:val="20"/>
              </w:rPr>
              <w:t>36-7</w:t>
            </w:r>
          </w:p>
        </w:tc>
      </w:tr>
      <w:tr w:rsidR="008106CE" w14:paraId="47559DE8" w14:textId="77777777" w:rsidTr="00AC25A6">
        <w:trPr>
          <w:cantSplit/>
        </w:trPr>
        <w:tc>
          <w:tcPr>
            <w:tcW w:w="648" w:type="dxa"/>
            <w:tcBorders>
              <w:top w:val="single" w:sz="6" w:space="0" w:color="auto"/>
              <w:left w:val="single" w:sz="12" w:space="0" w:color="auto"/>
              <w:bottom w:val="single" w:sz="6" w:space="0" w:color="auto"/>
              <w:right w:val="single" w:sz="6" w:space="0" w:color="auto"/>
            </w:tcBorders>
          </w:tcPr>
          <w:p w14:paraId="2C7B15B2" w14:textId="77777777" w:rsidR="008106CE" w:rsidRDefault="0050664E" w:rsidP="00AD0052">
            <w:pPr>
              <w:rPr>
                <w:rFonts w:ascii="Tahoma" w:hAnsi="Tahoma" w:cs="Tahoma"/>
                <w:sz w:val="20"/>
              </w:rPr>
            </w:pPr>
            <w:r>
              <w:rPr>
                <w:rFonts w:ascii="Tahoma" w:hAnsi="Tahoma" w:cs="Tahoma"/>
                <w:sz w:val="20"/>
              </w:rPr>
              <w:t>15</w:t>
            </w:r>
            <w:r w:rsidR="008106CE">
              <w:rPr>
                <w:rFonts w:ascii="Tahoma" w:hAnsi="Tahoma" w:cs="Tahoma"/>
                <w:sz w:val="20"/>
              </w:rPr>
              <w:t>.</w:t>
            </w:r>
          </w:p>
        </w:tc>
        <w:tc>
          <w:tcPr>
            <w:tcW w:w="991" w:type="dxa"/>
            <w:tcBorders>
              <w:top w:val="single" w:sz="6" w:space="0" w:color="auto"/>
              <w:left w:val="single" w:sz="6" w:space="0" w:color="auto"/>
              <w:bottom w:val="single" w:sz="6" w:space="0" w:color="auto"/>
              <w:right w:val="single" w:sz="6" w:space="0" w:color="auto"/>
            </w:tcBorders>
          </w:tcPr>
          <w:p w14:paraId="08FC1945" w14:textId="77777777" w:rsidR="008106CE" w:rsidRDefault="008106CE" w:rsidP="00AD0052">
            <w:pPr>
              <w:rPr>
                <w:rFonts w:ascii="Tahoma" w:hAnsi="Tahoma" w:cs="Tahoma"/>
                <w:sz w:val="20"/>
              </w:rPr>
            </w:pPr>
          </w:p>
        </w:tc>
        <w:tc>
          <w:tcPr>
            <w:tcW w:w="1025" w:type="dxa"/>
            <w:tcBorders>
              <w:top w:val="single" w:sz="6" w:space="0" w:color="auto"/>
              <w:left w:val="single" w:sz="6" w:space="0" w:color="auto"/>
              <w:bottom w:val="single" w:sz="6" w:space="0" w:color="auto"/>
              <w:right w:val="single" w:sz="6" w:space="0" w:color="auto"/>
            </w:tcBorders>
          </w:tcPr>
          <w:p w14:paraId="4A622A1B" w14:textId="77777777" w:rsidR="008106CE" w:rsidRDefault="008106CE" w:rsidP="00AD0052">
            <w:pPr>
              <w:rPr>
                <w:rFonts w:ascii="Tahoma" w:hAnsi="Tahoma" w:cs="Tahoma"/>
                <w:sz w:val="20"/>
              </w:rPr>
            </w:pPr>
          </w:p>
        </w:tc>
        <w:tc>
          <w:tcPr>
            <w:tcW w:w="5274" w:type="dxa"/>
            <w:tcBorders>
              <w:top w:val="single" w:sz="6" w:space="0" w:color="auto"/>
              <w:left w:val="single" w:sz="6" w:space="0" w:color="auto"/>
              <w:bottom w:val="single" w:sz="6" w:space="0" w:color="auto"/>
              <w:right w:val="single" w:sz="6" w:space="0" w:color="auto"/>
            </w:tcBorders>
          </w:tcPr>
          <w:p w14:paraId="32F636EF" w14:textId="77777777" w:rsidR="008106CE" w:rsidRDefault="008106CE" w:rsidP="00AD0052">
            <w:pPr>
              <w:rPr>
                <w:rFonts w:ascii="Tahoma" w:hAnsi="Tahoma" w:cs="Tahoma"/>
                <w:sz w:val="20"/>
              </w:rPr>
            </w:pPr>
            <w:r>
              <w:rPr>
                <w:rFonts w:ascii="Tahoma" w:hAnsi="Tahoma" w:cs="Tahoma"/>
                <w:sz w:val="20"/>
              </w:rPr>
              <w:t xml:space="preserve">If the </w:t>
            </w:r>
            <w:r w:rsidRPr="005B5C9B">
              <w:rPr>
                <w:rFonts w:ascii="Tahoma" w:hAnsi="Tahoma" w:cs="Tahoma"/>
                <w:b/>
                <w:sz w:val="20"/>
              </w:rPr>
              <w:t>person is a minister</w:t>
            </w:r>
            <w:r>
              <w:rPr>
                <w:rFonts w:ascii="Tahoma" w:hAnsi="Tahoma" w:cs="Tahoma"/>
                <w:sz w:val="20"/>
              </w:rPr>
              <w:t>, and the court considers the offenses to which he has confessed to be</w:t>
            </w:r>
            <w:r w:rsidRPr="005B5C9B">
              <w:rPr>
                <w:rFonts w:ascii="Tahoma" w:hAnsi="Tahoma" w:cs="Tahoma"/>
                <w:b/>
                <w:sz w:val="20"/>
              </w:rPr>
              <w:t xml:space="preserve"> base </w:t>
            </w:r>
            <w:r w:rsidR="00F377A6">
              <w:rPr>
                <w:rFonts w:ascii="Tahoma" w:hAnsi="Tahoma" w:cs="Tahoma"/>
                <w:sz w:val="20"/>
              </w:rPr>
              <w:t xml:space="preserve">(vile, contemptible) </w:t>
            </w:r>
            <w:r w:rsidRPr="005B5C9B">
              <w:rPr>
                <w:rFonts w:ascii="Tahoma" w:hAnsi="Tahoma" w:cs="Tahoma"/>
                <w:b/>
                <w:sz w:val="20"/>
              </w:rPr>
              <w:t>and flagitious</w:t>
            </w:r>
            <w:r>
              <w:rPr>
                <w:rFonts w:ascii="Tahoma" w:hAnsi="Tahoma" w:cs="Tahoma"/>
                <w:sz w:val="20"/>
              </w:rPr>
              <w:t xml:space="preserve"> (</w:t>
            </w:r>
            <w:r w:rsidR="00F377A6">
              <w:rPr>
                <w:rFonts w:ascii="Tahoma" w:hAnsi="Tahoma" w:cs="Tahoma"/>
                <w:sz w:val="20"/>
              </w:rPr>
              <w:t xml:space="preserve">heinous, extraordinarily wicked, flagrantly wicked), the court must immediately impose either the censure of </w:t>
            </w:r>
            <w:r w:rsidR="00F377A6" w:rsidRPr="005B5C9B">
              <w:rPr>
                <w:rFonts w:ascii="Tahoma" w:hAnsi="Tahoma" w:cs="Tahoma"/>
                <w:b/>
                <w:sz w:val="20"/>
              </w:rPr>
              <w:t xml:space="preserve">definite suspension from office </w:t>
            </w:r>
            <w:r w:rsidR="00F377A6" w:rsidRPr="004A1FEC">
              <w:rPr>
                <w:rFonts w:ascii="Tahoma" w:hAnsi="Tahoma" w:cs="Tahoma"/>
                <w:sz w:val="20"/>
              </w:rPr>
              <w:t>or the censure of</w:t>
            </w:r>
            <w:r w:rsidR="00F377A6" w:rsidRPr="005B5C9B">
              <w:rPr>
                <w:rFonts w:ascii="Tahoma" w:hAnsi="Tahoma" w:cs="Tahoma"/>
                <w:b/>
                <w:sz w:val="20"/>
              </w:rPr>
              <w:t xml:space="preserve"> deposition from office.</w:t>
            </w:r>
            <w:r w:rsidR="0083073C">
              <w:rPr>
                <w:rFonts w:ascii="Tahoma" w:hAnsi="Tahoma" w:cs="Tahoma"/>
                <w:b/>
                <w:sz w:val="20"/>
              </w:rPr>
              <w:t xml:space="preserve"> </w:t>
            </w:r>
            <w:r w:rsidR="00322B75">
              <w:rPr>
                <w:rFonts w:ascii="Tahoma" w:hAnsi="Tahoma" w:cs="Tahoma"/>
                <w:sz w:val="20"/>
              </w:rPr>
              <w:t xml:space="preserve">  Such censure is administered by the moderator in closed session or open session of the court.</w:t>
            </w:r>
          </w:p>
        </w:tc>
        <w:tc>
          <w:tcPr>
            <w:tcW w:w="1710" w:type="dxa"/>
            <w:tcBorders>
              <w:top w:val="single" w:sz="6" w:space="0" w:color="auto"/>
              <w:left w:val="single" w:sz="6" w:space="0" w:color="auto"/>
              <w:bottom w:val="single" w:sz="6" w:space="0" w:color="auto"/>
              <w:right w:val="single" w:sz="12" w:space="0" w:color="auto"/>
            </w:tcBorders>
          </w:tcPr>
          <w:p w14:paraId="2AA64298" w14:textId="6693D4E1" w:rsidR="008106CE" w:rsidRDefault="008106CE" w:rsidP="00AD0052">
            <w:pPr>
              <w:rPr>
                <w:rFonts w:ascii="Tahoma" w:hAnsi="Tahoma" w:cs="Tahoma"/>
                <w:sz w:val="20"/>
              </w:rPr>
            </w:pPr>
            <w:r>
              <w:rPr>
                <w:rFonts w:ascii="Tahoma" w:hAnsi="Tahoma" w:cs="Tahoma"/>
                <w:sz w:val="20"/>
              </w:rPr>
              <w:t>34-7</w:t>
            </w:r>
            <w:r w:rsidR="00AC25A6">
              <w:rPr>
                <w:rFonts w:ascii="Tahoma" w:hAnsi="Tahoma" w:cs="Tahoma"/>
                <w:sz w:val="20"/>
              </w:rPr>
              <w:t>; 30-</w:t>
            </w:r>
            <w:proofErr w:type="gramStart"/>
            <w:r w:rsidR="00AC25A6">
              <w:rPr>
                <w:rFonts w:ascii="Tahoma" w:hAnsi="Tahoma" w:cs="Tahoma"/>
                <w:sz w:val="20"/>
              </w:rPr>
              <w:t>1;  30</w:t>
            </w:r>
            <w:proofErr w:type="gramEnd"/>
            <w:r w:rsidR="00AC25A6">
              <w:rPr>
                <w:rFonts w:ascii="Tahoma" w:hAnsi="Tahoma" w:cs="Tahoma"/>
                <w:sz w:val="20"/>
              </w:rPr>
              <w:t>-3</w:t>
            </w:r>
            <w:r w:rsidR="00D3592F">
              <w:rPr>
                <w:rFonts w:ascii="Tahoma" w:hAnsi="Tahoma" w:cs="Tahoma"/>
                <w:sz w:val="20"/>
              </w:rPr>
              <w:t xml:space="preserve"> ¶ 3, ¶ 4</w:t>
            </w:r>
            <w:r w:rsidR="00AC25A6">
              <w:rPr>
                <w:rFonts w:ascii="Tahoma" w:hAnsi="Tahoma" w:cs="Tahoma"/>
                <w:sz w:val="20"/>
              </w:rPr>
              <w:t>; 36-</w:t>
            </w:r>
            <w:r w:rsidR="00982BBE">
              <w:rPr>
                <w:rFonts w:ascii="Tahoma" w:hAnsi="Tahoma" w:cs="Tahoma"/>
                <w:sz w:val="20"/>
              </w:rPr>
              <w:t>4</w:t>
            </w:r>
            <w:r w:rsidR="00AC25A6">
              <w:rPr>
                <w:rFonts w:ascii="Tahoma" w:hAnsi="Tahoma" w:cs="Tahoma"/>
                <w:sz w:val="20"/>
              </w:rPr>
              <w:t>; 36-7</w:t>
            </w:r>
          </w:p>
        </w:tc>
      </w:tr>
    </w:tbl>
    <w:p w14:paraId="3A979B35" w14:textId="77777777" w:rsidR="007337E9" w:rsidRDefault="007337E9" w:rsidP="00AD0052">
      <w:pPr>
        <w:pStyle w:val="category"/>
        <w:jc w:val="left"/>
        <w:rPr>
          <w:rFonts w:ascii="Tahoma" w:hAnsi="Tahoma" w:cs="Tahoma"/>
          <w:sz w:val="22"/>
        </w:rPr>
      </w:pPr>
    </w:p>
    <w:p w14:paraId="652A167F" w14:textId="77777777" w:rsidR="002C19FF" w:rsidRDefault="007337E9" w:rsidP="002C19FF">
      <w:pPr>
        <w:pStyle w:val="category"/>
        <w:rPr>
          <w:rFonts w:ascii="Tahoma" w:hAnsi="Tahoma" w:cs="Tahoma"/>
          <w:sz w:val="22"/>
        </w:rPr>
      </w:pPr>
      <w:r>
        <w:rPr>
          <w:rFonts w:ascii="Tahoma" w:hAnsi="Tahoma" w:cs="Tahoma"/>
          <w:sz w:val="22"/>
        </w:rPr>
        <w:br w:type="page"/>
      </w:r>
      <w:r>
        <w:rPr>
          <w:rFonts w:ascii="Tahoma" w:hAnsi="Tahoma" w:cs="Tahoma"/>
          <w:sz w:val="22"/>
        </w:rPr>
        <w:lastRenderedPageBreak/>
        <w:t>Sample</w:t>
      </w:r>
    </w:p>
    <w:p w14:paraId="1AADE29A" w14:textId="77777777" w:rsidR="000E0402" w:rsidRDefault="000E0402" w:rsidP="002C19FF">
      <w:pPr>
        <w:pStyle w:val="category"/>
        <w:rPr>
          <w:rFonts w:ascii="Tahoma" w:hAnsi="Tahoma" w:cs="Tahoma"/>
          <w:sz w:val="22"/>
        </w:rPr>
      </w:pPr>
    </w:p>
    <w:p w14:paraId="1BDAE6F8" w14:textId="77777777" w:rsidR="00301F17" w:rsidRDefault="000E0402" w:rsidP="002C19FF">
      <w:pPr>
        <w:pStyle w:val="category"/>
        <w:rPr>
          <w:rFonts w:ascii="Tahoma" w:hAnsi="Tahoma" w:cs="Tahoma"/>
          <w:sz w:val="22"/>
        </w:rPr>
      </w:pPr>
      <w:r>
        <w:rPr>
          <w:rFonts w:ascii="Tahoma" w:hAnsi="Tahoma" w:cs="Tahoma"/>
          <w:sz w:val="22"/>
        </w:rPr>
        <w:t xml:space="preserve">Required </w:t>
      </w:r>
      <w:r w:rsidR="007337E9">
        <w:rPr>
          <w:rFonts w:ascii="Tahoma" w:hAnsi="Tahoma" w:cs="Tahoma"/>
          <w:sz w:val="22"/>
        </w:rPr>
        <w:t xml:space="preserve">Statement of Facts and Confession of Guilt for </w:t>
      </w:r>
      <w:r>
        <w:rPr>
          <w:rFonts w:ascii="Tahoma" w:hAnsi="Tahoma" w:cs="Tahoma"/>
          <w:sz w:val="22"/>
        </w:rPr>
        <w:t xml:space="preserve">a </w:t>
      </w:r>
      <w:r w:rsidR="007337E9">
        <w:rPr>
          <w:rFonts w:ascii="Tahoma" w:hAnsi="Tahoma" w:cs="Tahoma"/>
          <w:sz w:val="22"/>
        </w:rPr>
        <w:t>BCO 38-1 Case</w:t>
      </w:r>
      <w:r>
        <w:rPr>
          <w:rFonts w:ascii="Tahoma" w:hAnsi="Tahoma" w:cs="Tahoma"/>
          <w:sz w:val="22"/>
        </w:rPr>
        <w:t xml:space="preserve"> without Process</w:t>
      </w:r>
    </w:p>
    <w:p w14:paraId="37DB7456" w14:textId="77777777" w:rsidR="007337E9" w:rsidRDefault="007337E9" w:rsidP="00AD0052">
      <w:pPr>
        <w:pStyle w:val="category"/>
        <w:jc w:val="left"/>
        <w:rPr>
          <w:rFonts w:ascii="Tahoma" w:hAnsi="Tahoma" w:cs="Tahoma"/>
          <w:sz w:val="22"/>
        </w:rPr>
      </w:pPr>
    </w:p>
    <w:p w14:paraId="790AE294" w14:textId="77777777" w:rsidR="007337E9" w:rsidRDefault="007337E9" w:rsidP="00AD0052">
      <w:pPr>
        <w:pStyle w:val="category"/>
        <w:jc w:val="left"/>
        <w:rPr>
          <w:rFonts w:ascii="Tahoma" w:hAnsi="Tahoma" w:cs="Tahoma"/>
          <w:sz w:val="22"/>
        </w:rPr>
      </w:pPr>
    </w:p>
    <w:p w14:paraId="31A331B7" w14:textId="77777777" w:rsidR="007337E9" w:rsidRDefault="007337E9" w:rsidP="00AD0052">
      <w:pPr>
        <w:pStyle w:val="category"/>
        <w:jc w:val="left"/>
        <w:rPr>
          <w:rFonts w:ascii="Tahoma" w:hAnsi="Tahoma" w:cs="Tahoma"/>
          <w:b w:val="0"/>
          <w:sz w:val="22"/>
          <w:u w:val="none"/>
        </w:rPr>
      </w:pPr>
      <w:r>
        <w:rPr>
          <w:rFonts w:ascii="Tahoma" w:hAnsi="Tahoma" w:cs="Tahoma"/>
          <w:b w:val="0"/>
          <w:sz w:val="22"/>
          <w:u w:val="none"/>
        </w:rPr>
        <w:t>I [insert name] agree that the following statement of facts is accurate:</w:t>
      </w:r>
    </w:p>
    <w:p w14:paraId="5CB70D53" w14:textId="77777777" w:rsidR="007337E9" w:rsidRDefault="007337E9" w:rsidP="00AD0052">
      <w:pPr>
        <w:pStyle w:val="category"/>
        <w:jc w:val="left"/>
        <w:rPr>
          <w:rFonts w:ascii="Tahoma" w:hAnsi="Tahoma" w:cs="Tahoma"/>
          <w:b w:val="0"/>
          <w:sz w:val="22"/>
          <w:u w:val="none"/>
        </w:rPr>
      </w:pPr>
    </w:p>
    <w:p w14:paraId="75870CCE" w14:textId="77777777" w:rsidR="007337E9" w:rsidRDefault="007337E9" w:rsidP="00AD0052">
      <w:pPr>
        <w:pStyle w:val="category"/>
        <w:jc w:val="left"/>
        <w:rPr>
          <w:rFonts w:ascii="Tahoma" w:hAnsi="Tahoma" w:cs="Tahoma"/>
          <w:b w:val="0"/>
          <w:sz w:val="22"/>
          <w:u w:val="none"/>
        </w:rPr>
      </w:pPr>
      <w:r>
        <w:rPr>
          <w:rFonts w:ascii="Tahoma" w:hAnsi="Tahoma" w:cs="Tahoma"/>
          <w:b w:val="0"/>
          <w:sz w:val="22"/>
          <w:u w:val="none"/>
        </w:rPr>
        <w:t xml:space="preserve">[List accurately and concisely the </w:t>
      </w:r>
      <w:r w:rsidR="00485BBD">
        <w:rPr>
          <w:rFonts w:ascii="Tahoma" w:hAnsi="Tahoma" w:cs="Tahoma"/>
          <w:b w:val="0"/>
          <w:sz w:val="22"/>
          <w:u w:val="none"/>
        </w:rPr>
        <w:t>actions, statements, or attitudes to which the person is making a confession of guilt.  Cite circumstances, events</w:t>
      </w:r>
      <w:r w:rsidR="000E0402">
        <w:rPr>
          <w:rFonts w:ascii="Tahoma" w:hAnsi="Tahoma" w:cs="Tahoma"/>
          <w:b w:val="0"/>
          <w:sz w:val="22"/>
          <w:u w:val="none"/>
        </w:rPr>
        <w:t>,</w:t>
      </w:r>
      <w:r w:rsidR="00485BBD">
        <w:rPr>
          <w:rFonts w:ascii="Tahoma" w:hAnsi="Tahoma" w:cs="Tahoma"/>
          <w:b w:val="0"/>
          <w:sz w:val="22"/>
          <w:u w:val="none"/>
        </w:rPr>
        <w:t xml:space="preserve"> and dates as may be relevant and appropriate.  Cite scri</w:t>
      </w:r>
      <w:r w:rsidR="00637184">
        <w:rPr>
          <w:rFonts w:ascii="Tahoma" w:hAnsi="Tahoma" w:cs="Tahoma"/>
          <w:b w:val="0"/>
          <w:sz w:val="22"/>
          <w:u w:val="none"/>
        </w:rPr>
        <w:t xml:space="preserve">ptural references or quotations that are applicable.  Cite sections of the </w:t>
      </w:r>
      <w:r w:rsidR="00637184" w:rsidRPr="00E67445">
        <w:rPr>
          <w:rFonts w:ascii="Tahoma" w:hAnsi="Tahoma" w:cs="Tahoma"/>
          <w:b w:val="0"/>
          <w:i/>
          <w:sz w:val="22"/>
          <w:u w:val="none"/>
        </w:rPr>
        <w:t>Westminster Standards</w:t>
      </w:r>
      <w:r w:rsidR="00637184">
        <w:rPr>
          <w:rFonts w:ascii="Tahoma" w:hAnsi="Tahoma" w:cs="Tahoma"/>
          <w:b w:val="0"/>
          <w:sz w:val="22"/>
          <w:u w:val="none"/>
        </w:rPr>
        <w:t xml:space="preserve"> or the </w:t>
      </w:r>
      <w:r w:rsidR="00637184" w:rsidRPr="00E67445">
        <w:rPr>
          <w:rFonts w:ascii="Tahoma" w:hAnsi="Tahoma" w:cs="Tahoma"/>
          <w:b w:val="0"/>
          <w:i/>
          <w:sz w:val="22"/>
          <w:u w:val="none"/>
        </w:rPr>
        <w:t>Book of Church Order</w:t>
      </w:r>
      <w:r w:rsidR="00637184">
        <w:rPr>
          <w:rFonts w:ascii="Tahoma" w:hAnsi="Tahoma" w:cs="Tahoma"/>
          <w:b w:val="0"/>
          <w:sz w:val="22"/>
          <w:u w:val="none"/>
        </w:rPr>
        <w:t xml:space="preserve"> that are applicable. </w:t>
      </w:r>
      <w:r w:rsidR="00637184" w:rsidRPr="00E67445">
        <w:rPr>
          <w:rFonts w:ascii="Tahoma" w:hAnsi="Tahoma" w:cs="Tahoma"/>
          <w:b w:val="0"/>
          <w:i/>
          <w:sz w:val="22"/>
          <w:u w:val="none"/>
        </w:rPr>
        <w:t xml:space="preserve">The </w:t>
      </w:r>
      <w:r w:rsidR="00E6476D">
        <w:rPr>
          <w:rFonts w:ascii="Tahoma" w:hAnsi="Tahoma" w:cs="Tahoma"/>
          <w:b w:val="0"/>
          <w:i/>
          <w:sz w:val="22"/>
          <w:u w:val="none"/>
        </w:rPr>
        <w:t xml:space="preserve">Westminster </w:t>
      </w:r>
      <w:r w:rsidR="00637184" w:rsidRPr="00E67445">
        <w:rPr>
          <w:rFonts w:ascii="Tahoma" w:hAnsi="Tahoma" w:cs="Tahoma"/>
          <w:b w:val="0"/>
          <w:i/>
          <w:sz w:val="22"/>
          <w:u w:val="none"/>
        </w:rPr>
        <w:t>Larger Catechism</w:t>
      </w:r>
      <w:r w:rsidR="00637184">
        <w:rPr>
          <w:rFonts w:ascii="Tahoma" w:hAnsi="Tahoma" w:cs="Tahoma"/>
          <w:b w:val="0"/>
          <w:sz w:val="22"/>
          <w:u w:val="none"/>
        </w:rPr>
        <w:t xml:space="preserve"> is particularly helpful in this regard</w:t>
      </w:r>
      <w:r w:rsidR="002C19FF">
        <w:rPr>
          <w:rFonts w:ascii="Tahoma" w:hAnsi="Tahoma" w:cs="Tahoma"/>
          <w:b w:val="0"/>
          <w:sz w:val="22"/>
          <w:u w:val="none"/>
        </w:rPr>
        <w:t xml:space="preserve"> in its exposition of the Ten Commandments, </w:t>
      </w:r>
      <w:r w:rsidR="002C19FF" w:rsidRPr="002C19FF">
        <w:rPr>
          <w:rFonts w:ascii="Tahoma" w:hAnsi="Tahoma" w:cs="Tahoma"/>
          <w:b w:val="0"/>
          <w:i/>
          <w:sz w:val="22"/>
          <w:u w:val="none"/>
        </w:rPr>
        <w:t>WLC</w:t>
      </w:r>
      <w:r w:rsidR="002C19FF">
        <w:rPr>
          <w:rFonts w:ascii="Tahoma" w:hAnsi="Tahoma" w:cs="Tahoma"/>
          <w:b w:val="0"/>
          <w:sz w:val="22"/>
          <w:u w:val="none"/>
        </w:rPr>
        <w:t xml:space="preserve"> 91-151</w:t>
      </w:r>
      <w:r w:rsidR="00637184">
        <w:rPr>
          <w:rFonts w:ascii="Tahoma" w:hAnsi="Tahoma" w:cs="Tahoma"/>
          <w:b w:val="0"/>
          <w:sz w:val="22"/>
          <w:u w:val="none"/>
        </w:rPr>
        <w:t>].</w:t>
      </w:r>
    </w:p>
    <w:p w14:paraId="59032B01" w14:textId="77777777" w:rsidR="00637184" w:rsidRDefault="00637184" w:rsidP="00AD0052">
      <w:pPr>
        <w:pStyle w:val="category"/>
        <w:jc w:val="left"/>
        <w:rPr>
          <w:rFonts w:ascii="Tahoma" w:hAnsi="Tahoma" w:cs="Tahoma"/>
          <w:b w:val="0"/>
          <w:sz w:val="22"/>
          <w:u w:val="none"/>
        </w:rPr>
      </w:pPr>
    </w:p>
    <w:p w14:paraId="69959C0E" w14:textId="77777777" w:rsidR="00637184" w:rsidRDefault="00637184" w:rsidP="00AD0052">
      <w:pPr>
        <w:pStyle w:val="category"/>
        <w:jc w:val="left"/>
        <w:rPr>
          <w:rFonts w:ascii="Tahoma" w:hAnsi="Tahoma" w:cs="Tahoma"/>
          <w:b w:val="0"/>
          <w:sz w:val="22"/>
          <w:u w:val="none"/>
        </w:rPr>
      </w:pPr>
      <w:r>
        <w:rPr>
          <w:rFonts w:ascii="Tahoma" w:hAnsi="Tahoma" w:cs="Tahoma"/>
          <w:b w:val="0"/>
          <w:sz w:val="22"/>
          <w:u w:val="none"/>
        </w:rPr>
        <w:t>I confess that I am guilty of the sins of [list]</w:t>
      </w:r>
      <w:r w:rsidR="000E0402">
        <w:rPr>
          <w:rFonts w:ascii="Tahoma" w:hAnsi="Tahoma" w:cs="Tahoma"/>
          <w:b w:val="0"/>
          <w:sz w:val="22"/>
          <w:u w:val="none"/>
        </w:rPr>
        <w:t>.</w:t>
      </w:r>
    </w:p>
    <w:p w14:paraId="2B90A4FF" w14:textId="77777777" w:rsidR="00637184" w:rsidRDefault="00637184" w:rsidP="00AD0052">
      <w:pPr>
        <w:pStyle w:val="category"/>
        <w:jc w:val="left"/>
        <w:rPr>
          <w:rFonts w:ascii="Tahoma" w:hAnsi="Tahoma" w:cs="Tahoma"/>
          <w:b w:val="0"/>
          <w:sz w:val="22"/>
          <w:u w:val="none"/>
        </w:rPr>
      </w:pPr>
    </w:p>
    <w:p w14:paraId="6716914B" w14:textId="77777777" w:rsidR="00637184" w:rsidRDefault="00637184" w:rsidP="00AD0052">
      <w:pPr>
        <w:pStyle w:val="category"/>
        <w:jc w:val="left"/>
        <w:rPr>
          <w:rFonts w:ascii="Tahoma" w:hAnsi="Tahoma" w:cs="Tahoma"/>
          <w:b w:val="0"/>
          <w:sz w:val="22"/>
          <w:u w:val="none"/>
        </w:rPr>
      </w:pPr>
      <w:r>
        <w:rPr>
          <w:rFonts w:ascii="Tahoma" w:hAnsi="Tahoma" w:cs="Tahoma"/>
          <w:b w:val="0"/>
          <w:sz w:val="22"/>
          <w:u w:val="none"/>
        </w:rPr>
        <w:t xml:space="preserve">I confess that I am </w:t>
      </w:r>
      <w:r w:rsidR="00CA5970">
        <w:rPr>
          <w:rFonts w:ascii="Tahoma" w:hAnsi="Tahoma" w:cs="Tahoma"/>
          <w:b w:val="0"/>
          <w:sz w:val="22"/>
          <w:u w:val="none"/>
        </w:rPr>
        <w:t xml:space="preserve">guilty </w:t>
      </w:r>
      <w:r>
        <w:rPr>
          <w:rFonts w:ascii="Tahoma" w:hAnsi="Tahoma" w:cs="Tahoma"/>
          <w:b w:val="0"/>
          <w:sz w:val="22"/>
          <w:u w:val="none"/>
        </w:rPr>
        <w:t>of violating the PCA constitution [cite sections] by [cite offense</w:t>
      </w:r>
      <w:r w:rsidR="00CA5970">
        <w:rPr>
          <w:rFonts w:ascii="Tahoma" w:hAnsi="Tahoma" w:cs="Tahoma"/>
          <w:b w:val="0"/>
          <w:sz w:val="22"/>
          <w:u w:val="none"/>
        </w:rPr>
        <w:t>s committed</w:t>
      </w:r>
      <w:r>
        <w:rPr>
          <w:rFonts w:ascii="Tahoma" w:hAnsi="Tahoma" w:cs="Tahoma"/>
          <w:b w:val="0"/>
          <w:sz w:val="22"/>
          <w:u w:val="none"/>
        </w:rPr>
        <w:t>]</w:t>
      </w:r>
      <w:r w:rsidR="000E0402">
        <w:rPr>
          <w:rFonts w:ascii="Tahoma" w:hAnsi="Tahoma" w:cs="Tahoma"/>
          <w:b w:val="0"/>
          <w:sz w:val="22"/>
          <w:u w:val="none"/>
        </w:rPr>
        <w:t>.</w:t>
      </w:r>
    </w:p>
    <w:p w14:paraId="67D0CF19" w14:textId="77777777" w:rsidR="00637184" w:rsidRDefault="00637184" w:rsidP="00AD0052">
      <w:pPr>
        <w:pStyle w:val="category"/>
        <w:jc w:val="left"/>
        <w:rPr>
          <w:rFonts w:ascii="Tahoma" w:hAnsi="Tahoma" w:cs="Tahoma"/>
          <w:b w:val="0"/>
          <w:sz w:val="22"/>
          <w:u w:val="none"/>
        </w:rPr>
      </w:pPr>
    </w:p>
    <w:p w14:paraId="50A5DEA7" w14:textId="77777777" w:rsidR="00637184" w:rsidRDefault="00CA5970" w:rsidP="00AD0052">
      <w:pPr>
        <w:pStyle w:val="category"/>
        <w:jc w:val="left"/>
        <w:rPr>
          <w:rFonts w:ascii="Tahoma" w:hAnsi="Tahoma" w:cs="Tahoma"/>
          <w:b w:val="0"/>
          <w:sz w:val="22"/>
          <w:u w:val="none"/>
        </w:rPr>
      </w:pPr>
      <w:r>
        <w:rPr>
          <w:rFonts w:ascii="Tahoma" w:hAnsi="Tahoma" w:cs="Tahoma"/>
          <w:b w:val="0"/>
          <w:sz w:val="22"/>
          <w:u w:val="none"/>
        </w:rPr>
        <w:t>I affirm that I intend to make a confession of guilt as specified above.</w:t>
      </w:r>
    </w:p>
    <w:p w14:paraId="065B8E14" w14:textId="77777777" w:rsidR="00CA5970" w:rsidRDefault="00CA5970" w:rsidP="00AD0052">
      <w:pPr>
        <w:pStyle w:val="category"/>
        <w:jc w:val="left"/>
        <w:rPr>
          <w:rFonts w:ascii="Tahoma" w:hAnsi="Tahoma" w:cs="Tahoma"/>
          <w:b w:val="0"/>
          <w:sz w:val="22"/>
          <w:u w:val="none"/>
        </w:rPr>
      </w:pPr>
    </w:p>
    <w:p w14:paraId="01664DD7" w14:textId="77777777" w:rsidR="00CA5970" w:rsidRDefault="00CA5970" w:rsidP="00AD0052">
      <w:pPr>
        <w:pStyle w:val="category"/>
        <w:jc w:val="left"/>
        <w:rPr>
          <w:rFonts w:ascii="Tahoma" w:hAnsi="Tahoma" w:cs="Tahoma"/>
          <w:b w:val="0"/>
          <w:sz w:val="22"/>
          <w:u w:val="none"/>
        </w:rPr>
      </w:pPr>
      <w:r>
        <w:rPr>
          <w:rFonts w:ascii="Tahoma" w:hAnsi="Tahoma" w:cs="Tahoma"/>
          <w:b w:val="0"/>
          <w:sz w:val="22"/>
          <w:u w:val="none"/>
        </w:rPr>
        <w:t>In grant my permission for the [Session of ____________ or Presbytery of __________]</w:t>
      </w:r>
      <w:r w:rsidR="000E0402">
        <w:rPr>
          <w:rFonts w:ascii="Tahoma" w:hAnsi="Tahoma" w:cs="Tahoma"/>
          <w:b w:val="0"/>
          <w:sz w:val="22"/>
          <w:u w:val="none"/>
        </w:rPr>
        <w:t>,</w:t>
      </w:r>
      <w:r>
        <w:rPr>
          <w:rFonts w:ascii="Tahoma" w:hAnsi="Tahoma" w:cs="Tahoma"/>
          <w:b w:val="0"/>
          <w:sz w:val="22"/>
          <w:u w:val="none"/>
        </w:rPr>
        <w:t xml:space="preserve"> to whose oversight I am subject</w:t>
      </w:r>
      <w:r w:rsidR="00A90BC9">
        <w:rPr>
          <w:rFonts w:ascii="Tahoma" w:hAnsi="Tahoma" w:cs="Tahoma"/>
          <w:b w:val="0"/>
          <w:sz w:val="22"/>
          <w:u w:val="none"/>
        </w:rPr>
        <w:t>,</w:t>
      </w:r>
      <w:r>
        <w:rPr>
          <w:rFonts w:ascii="Tahoma" w:hAnsi="Tahoma" w:cs="Tahoma"/>
          <w:b w:val="0"/>
          <w:sz w:val="22"/>
          <w:u w:val="none"/>
        </w:rPr>
        <w:t xml:space="preserve"> to use the statement of facts to which I have agreed and the confession of guilt which I have made to render a judgment and impose whatever censure or censures the church cou</w:t>
      </w:r>
      <w:r w:rsidR="0021064A">
        <w:rPr>
          <w:rFonts w:ascii="Tahoma" w:hAnsi="Tahoma" w:cs="Tahoma"/>
          <w:b w:val="0"/>
          <w:sz w:val="22"/>
          <w:u w:val="none"/>
        </w:rPr>
        <w:t>rt considers to be appropriate in my case.</w:t>
      </w:r>
    </w:p>
    <w:p w14:paraId="4CC4E9E7" w14:textId="77777777" w:rsidR="0021064A" w:rsidRDefault="0021064A" w:rsidP="00AD0052">
      <w:pPr>
        <w:pStyle w:val="category"/>
        <w:jc w:val="left"/>
        <w:rPr>
          <w:rFonts w:ascii="Tahoma" w:hAnsi="Tahoma" w:cs="Tahoma"/>
          <w:b w:val="0"/>
          <w:sz w:val="22"/>
          <w:u w:val="none"/>
        </w:rPr>
      </w:pPr>
    </w:p>
    <w:p w14:paraId="394E109F" w14:textId="77777777" w:rsidR="0021064A" w:rsidRDefault="0021064A" w:rsidP="00AD0052">
      <w:pPr>
        <w:pStyle w:val="category"/>
        <w:jc w:val="left"/>
        <w:rPr>
          <w:rFonts w:ascii="Tahoma" w:hAnsi="Tahoma" w:cs="Tahoma"/>
          <w:b w:val="0"/>
          <w:sz w:val="22"/>
          <w:u w:val="none"/>
        </w:rPr>
      </w:pPr>
      <w:r>
        <w:rPr>
          <w:rFonts w:ascii="Tahoma" w:hAnsi="Tahoma" w:cs="Tahoma"/>
          <w:b w:val="0"/>
          <w:sz w:val="22"/>
          <w:u w:val="none"/>
        </w:rPr>
        <w:t>I realize that</w:t>
      </w:r>
      <w:r w:rsidR="002565F5">
        <w:rPr>
          <w:rFonts w:ascii="Tahoma" w:hAnsi="Tahoma" w:cs="Tahoma"/>
          <w:b w:val="0"/>
          <w:sz w:val="22"/>
          <w:u w:val="none"/>
        </w:rPr>
        <w:t>,</w:t>
      </w:r>
      <w:r>
        <w:rPr>
          <w:rFonts w:ascii="Tahoma" w:hAnsi="Tahoma" w:cs="Tahoma"/>
          <w:b w:val="0"/>
          <w:sz w:val="22"/>
          <w:u w:val="none"/>
        </w:rPr>
        <w:t xml:space="preserve"> </w:t>
      </w:r>
      <w:r w:rsidR="002565F5">
        <w:rPr>
          <w:rFonts w:ascii="Tahoma" w:hAnsi="Tahoma" w:cs="Tahoma"/>
          <w:b w:val="0"/>
          <w:sz w:val="22"/>
          <w:u w:val="none"/>
        </w:rPr>
        <w:t xml:space="preserve">though </w:t>
      </w:r>
      <w:r>
        <w:rPr>
          <w:rFonts w:ascii="Tahoma" w:hAnsi="Tahoma" w:cs="Tahoma"/>
          <w:b w:val="0"/>
          <w:sz w:val="22"/>
          <w:u w:val="none"/>
        </w:rPr>
        <w:t>I may not appeal to a higher church court regarding my confession of guilt</w:t>
      </w:r>
      <w:r w:rsidR="002565F5">
        <w:rPr>
          <w:rFonts w:ascii="Tahoma" w:hAnsi="Tahoma" w:cs="Tahoma"/>
          <w:b w:val="0"/>
          <w:sz w:val="22"/>
          <w:u w:val="none"/>
        </w:rPr>
        <w:t xml:space="preserve"> which I am making (</w:t>
      </w:r>
      <w:r w:rsidR="002565F5" w:rsidRPr="002565F5">
        <w:rPr>
          <w:rFonts w:ascii="Tahoma" w:hAnsi="Tahoma" w:cs="Tahoma"/>
          <w:b w:val="0"/>
          <w:i/>
          <w:sz w:val="22"/>
          <w:u w:val="none"/>
        </w:rPr>
        <w:t>Book of Church Order</w:t>
      </w:r>
      <w:r w:rsidR="002565F5">
        <w:rPr>
          <w:rFonts w:ascii="Tahoma" w:hAnsi="Tahoma" w:cs="Tahoma"/>
          <w:b w:val="0"/>
          <w:sz w:val="22"/>
          <w:u w:val="none"/>
        </w:rPr>
        <w:t xml:space="preserve"> 42-2) because I have no</w:t>
      </w:r>
      <w:r w:rsidR="000E0402">
        <w:rPr>
          <w:rFonts w:ascii="Tahoma" w:hAnsi="Tahoma" w:cs="Tahoma"/>
          <w:b w:val="0"/>
          <w:sz w:val="22"/>
          <w:u w:val="none"/>
        </w:rPr>
        <w:t>t submitted to a regular trial,</w:t>
      </w:r>
      <w:r>
        <w:rPr>
          <w:rFonts w:ascii="Tahoma" w:hAnsi="Tahoma" w:cs="Tahoma"/>
          <w:b w:val="0"/>
          <w:sz w:val="22"/>
          <w:u w:val="none"/>
        </w:rPr>
        <w:t xml:space="preserve"> I do</w:t>
      </w:r>
      <w:r w:rsidR="00BF3FE5">
        <w:rPr>
          <w:rFonts w:ascii="Tahoma" w:hAnsi="Tahoma" w:cs="Tahoma"/>
          <w:b w:val="0"/>
          <w:sz w:val="22"/>
          <w:u w:val="none"/>
        </w:rPr>
        <w:t xml:space="preserve">, nevertheless, </w:t>
      </w:r>
      <w:r>
        <w:rPr>
          <w:rFonts w:ascii="Tahoma" w:hAnsi="Tahoma" w:cs="Tahoma"/>
          <w:b w:val="0"/>
          <w:sz w:val="22"/>
          <w:u w:val="none"/>
        </w:rPr>
        <w:t>retain the right to file a complaint regarding the judgment</w:t>
      </w:r>
      <w:r w:rsidR="002565F5">
        <w:rPr>
          <w:rFonts w:ascii="Tahoma" w:hAnsi="Tahoma" w:cs="Tahoma"/>
          <w:b w:val="0"/>
          <w:sz w:val="22"/>
          <w:u w:val="none"/>
        </w:rPr>
        <w:t xml:space="preserve"> (censure or censures) that this church court may impose (</w:t>
      </w:r>
      <w:r w:rsidR="002565F5" w:rsidRPr="002565F5">
        <w:rPr>
          <w:rFonts w:ascii="Tahoma" w:hAnsi="Tahoma" w:cs="Tahoma"/>
          <w:b w:val="0"/>
          <w:i/>
          <w:sz w:val="22"/>
          <w:u w:val="none"/>
        </w:rPr>
        <w:t>Book of Church Order</w:t>
      </w:r>
      <w:r w:rsidR="002565F5">
        <w:rPr>
          <w:rFonts w:ascii="Tahoma" w:hAnsi="Tahoma" w:cs="Tahoma"/>
          <w:b w:val="0"/>
          <w:sz w:val="22"/>
          <w:u w:val="none"/>
        </w:rPr>
        <w:t xml:space="preserve"> 38-1).</w:t>
      </w:r>
      <w:r>
        <w:rPr>
          <w:rFonts w:ascii="Tahoma" w:hAnsi="Tahoma" w:cs="Tahoma"/>
          <w:b w:val="0"/>
          <w:sz w:val="22"/>
          <w:u w:val="none"/>
        </w:rPr>
        <w:t xml:space="preserve"> </w:t>
      </w:r>
    </w:p>
    <w:p w14:paraId="02E07091" w14:textId="77777777" w:rsidR="00E67445" w:rsidRDefault="00E67445" w:rsidP="00AD0052">
      <w:pPr>
        <w:pStyle w:val="category"/>
        <w:jc w:val="left"/>
        <w:rPr>
          <w:rFonts w:ascii="Tahoma" w:hAnsi="Tahoma" w:cs="Tahoma"/>
          <w:b w:val="0"/>
          <w:sz w:val="22"/>
          <w:u w:val="none"/>
        </w:rPr>
      </w:pPr>
    </w:p>
    <w:p w14:paraId="774B251E" w14:textId="77777777" w:rsidR="00E67445" w:rsidRDefault="00E67445" w:rsidP="00AD0052">
      <w:pPr>
        <w:pStyle w:val="category"/>
        <w:jc w:val="left"/>
        <w:rPr>
          <w:rFonts w:ascii="Tahoma" w:hAnsi="Tahoma" w:cs="Tahoma"/>
          <w:b w:val="0"/>
          <w:sz w:val="22"/>
          <w:u w:val="none"/>
        </w:rPr>
      </w:pPr>
    </w:p>
    <w:p w14:paraId="18DBE3D1" w14:textId="77777777" w:rsidR="00E67445" w:rsidRDefault="00E67445" w:rsidP="00AD0052">
      <w:pPr>
        <w:pStyle w:val="category"/>
        <w:jc w:val="left"/>
        <w:rPr>
          <w:rFonts w:ascii="Tahoma" w:hAnsi="Tahoma" w:cs="Tahoma"/>
          <w:b w:val="0"/>
          <w:sz w:val="22"/>
          <w:u w:val="none"/>
        </w:rPr>
      </w:pPr>
      <w:r>
        <w:rPr>
          <w:rFonts w:ascii="Tahoma" w:hAnsi="Tahoma" w:cs="Tahoma"/>
          <w:b w:val="0"/>
          <w:sz w:val="22"/>
          <w:u w:val="none"/>
        </w:rPr>
        <w:t>Signed: ______________________________________</w:t>
      </w:r>
      <w:proofErr w:type="gramStart"/>
      <w:r>
        <w:rPr>
          <w:rFonts w:ascii="Tahoma" w:hAnsi="Tahoma" w:cs="Tahoma"/>
          <w:b w:val="0"/>
          <w:sz w:val="22"/>
          <w:u w:val="none"/>
        </w:rPr>
        <w:t>_  Date</w:t>
      </w:r>
      <w:proofErr w:type="gramEnd"/>
      <w:r>
        <w:rPr>
          <w:rFonts w:ascii="Tahoma" w:hAnsi="Tahoma" w:cs="Tahoma"/>
          <w:b w:val="0"/>
          <w:sz w:val="22"/>
          <w:u w:val="none"/>
        </w:rPr>
        <w:t>:  _________________</w:t>
      </w:r>
    </w:p>
    <w:p w14:paraId="46BF9354" w14:textId="77777777" w:rsidR="000E0402" w:rsidRDefault="002C19FF" w:rsidP="000E0402">
      <w:pPr>
        <w:pStyle w:val="category"/>
        <w:rPr>
          <w:rFonts w:ascii="Tahoma" w:hAnsi="Tahoma" w:cs="Tahoma"/>
          <w:sz w:val="22"/>
        </w:rPr>
      </w:pPr>
      <w:r>
        <w:rPr>
          <w:rFonts w:ascii="Tahoma" w:hAnsi="Tahoma" w:cs="Tahoma"/>
          <w:b w:val="0"/>
          <w:sz w:val="22"/>
          <w:u w:val="none"/>
        </w:rPr>
        <w:br w:type="page"/>
      </w:r>
      <w:r w:rsidR="00701FF9" w:rsidRPr="000E0402">
        <w:rPr>
          <w:rFonts w:ascii="Tahoma" w:hAnsi="Tahoma" w:cs="Tahoma"/>
          <w:sz w:val="22"/>
        </w:rPr>
        <w:lastRenderedPageBreak/>
        <w:t xml:space="preserve">Sample </w:t>
      </w:r>
    </w:p>
    <w:p w14:paraId="3E83E584" w14:textId="77777777" w:rsidR="000E0402" w:rsidRPr="000E0402" w:rsidRDefault="000E0402" w:rsidP="000E0402">
      <w:pPr>
        <w:pStyle w:val="category"/>
        <w:rPr>
          <w:rFonts w:ascii="Tahoma" w:hAnsi="Tahoma" w:cs="Tahoma"/>
          <w:sz w:val="22"/>
        </w:rPr>
      </w:pPr>
    </w:p>
    <w:p w14:paraId="6508D749" w14:textId="77777777" w:rsidR="000E0402" w:rsidRDefault="002C19FF" w:rsidP="000E0402">
      <w:pPr>
        <w:pStyle w:val="category"/>
        <w:rPr>
          <w:rFonts w:ascii="Tahoma" w:hAnsi="Tahoma" w:cs="Tahoma"/>
          <w:sz w:val="22"/>
        </w:rPr>
      </w:pPr>
      <w:r w:rsidRPr="000E0402">
        <w:rPr>
          <w:rFonts w:ascii="Tahoma" w:hAnsi="Tahoma" w:cs="Tahoma"/>
          <w:sz w:val="22"/>
        </w:rPr>
        <w:t xml:space="preserve">Permission </w:t>
      </w:r>
      <w:r w:rsidR="00701FF9" w:rsidRPr="000E0402">
        <w:rPr>
          <w:rFonts w:ascii="Tahoma" w:hAnsi="Tahoma" w:cs="Tahoma"/>
          <w:sz w:val="22"/>
        </w:rPr>
        <w:t xml:space="preserve">Form </w:t>
      </w:r>
      <w:r w:rsidR="000E0402" w:rsidRPr="000E0402">
        <w:rPr>
          <w:rFonts w:ascii="Tahoma" w:hAnsi="Tahoma" w:cs="Tahoma"/>
          <w:sz w:val="22"/>
        </w:rPr>
        <w:t xml:space="preserve">for </w:t>
      </w:r>
      <w:r w:rsidRPr="000E0402">
        <w:rPr>
          <w:rFonts w:ascii="Tahoma" w:hAnsi="Tahoma" w:cs="Tahoma"/>
          <w:sz w:val="22"/>
        </w:rPr>
        <w:t>a Voluntary Statement</w:t>
      </w:r>
      <w:r w:rsidR="000E0402" w:rsidRPr="000E0402">
        <w:rPr>
          <w:rFonts w:ascii="Tahoma" w:hAnsi="Tahoma" w:cs="Tahoma"/>
          <w:sz w:val="22"/>
        </w:rPr>
        <w:t xml:space="preserve"> in Addition to </w:t>
      </w:r>
      <w:proofErr w:type="gramStart"/>
      <w:r w:rsidR="000E0402" w:rsidRPr="000E0402">
        <w:rPr>
          <w:rFonts w:ascii="Tahoma" w:hAnsi="Tahoma" w:cs="Tahoma"/>
          <w:sz w:val="22"/>
        </w:rPr>
        <w:t>the</w:t>
      </w:r>
      <w:r w:rsidR="000E0402">
        <w:rPr>
          <w:rFonts w:ascii="Tahoma" w:hAnsi="Tahoma" w:cs="Tahoma"/>
          <w:sz w:val="22"/>
          <w:u w:val="none"/>
        </w:rPr>
        <w:t xml:space="preserve"> </w:t>
      </w:r>
      <w:r w:rsidRPr="002C19FF">
        <w:rPr>
          <w:rFonts w:ascii="Tahoma" w:hAnsi="Tahoma" w:cs="Tahoma"/>
          <w:sz w:val="22"/>
          <w:u w:val="none"/>
        </w:rPr>
        <w:t xml:space="preserve"> </w:t>
      </w:r>
      <w:r w:rsidR="000E0402">
        <w:rPr>
          <w:rFonts w:ascii="Tahoma" w:hAnsi="Tahoma" w:cs="Tahoma"/>
          <w:sz w:val="22"/>
        </w:rPr>
        <w:t>Required</w:t>
      </w:r>
      <w:proofErr w:type="gramEnd"/>
      <w:r w:rsidR="000E0402">
        <w:rPr>
          <w:rFonts w:ascii="Tahoma" w:hAnsi="Tahoma" w:cs="Tahoma"/>
          <w:sz w:val="22"/>
        </w:rPr>
        <w:t xml:space="preserve"> Statement of Facts and Confession of Guilt for a BCO 38-1 Case without Process</w:t>
      </w:r>
    </w:p>
    <w:p w14:paraId="1F37FFA9" w14:textId="77777777" w:rsidR="002C19FF" w:rsidRDefault="002C19FF" w:rsidP="000E0402">
      <w:pPr>
        <w:pStyle w:val="category"/>
        <w:rPr>
          <w:rFonts w:ascii="Tahoma" w:hAnsi="Tahoma" w:cs="Tahoma"/>
          <w:b w:val="0"/>
          <w:sz w:val="22"/>
          <w:u w:val="none"/>
        </w:rPr>
      </w:pPr>
    </w:p>
    <w:p w14:paraId="4257BEB3" w14:textId="77777777" w:rsidR="002C19FF" w:rsidRDefault="002C19FF" w:rsidP="00AD0052">
      <w:pPr>
        <w:pStyle w:val="category"/>
        <w:jc w:val="left"/>
        <w:rPr>
          <w:rFonts w:ascii="Tahoma" w:hAnsi="Tahoma" w:cs="Tahoma"/>
          <w:b w:val="0"/>
          <w:sz w:val="22"/>
          <w:u w:val="none"/>
        </w:rPr>
      </w:pPr>
    </w:p>
    <w:p w14:paraId="3B3BBDBB" w14:textId="77777777" w:rsidR="00701FF9" w:rsidRDefault="00912BC2" w:rsidP="00AD0052">
      <w:pPr>
        <w:pStyle w:val="category"/>
        <w:jc w:val="left"/>
        <w:rPr>
          <w:rFonts w:ascii="Tahoma" w:hAnsi="Tahoma" w:cs="Tahoma"/>
          <w:b w:val="0"/>
          <w:sz w:val="22"/>
          <w:u w:val="none"/>
        </w:rPr>
      </w:pPr>
      <w:r>
        <w:rPr>
          <w:rFonts w:ascii="Tahoma" w:hAnsi="Tahoma" w:cs="Tahoma"/>
          <w:b w:val="0"/>
          <w:sz w:val="22"/>
          <w:u w:val="none"/>
        </w:rPr>
        <w:tab/>
      </w:r>
      <w:r w:rsidR="00E6476D">
        <w:rPr>
          <w:rFonts w:ascii="Tahoma" w:hAnsi="Tahoma" w:cs="Tahoma"/>
          <w:b w:val="0"/>
          <w:sz w:val="22"/>
          <w:u w:val="none"/>
        </w:rPr>
        <w:t xml:space="preserve"> I [insert name] hereby indicate my desire to make a statement to the </w:t>
      </w:r>
      <w:r w:rsidR="00701FF9">
        <w:rPr>
          <w:rFonts w:ascii="Tahoma" w:hAnsi="Tahoma" w:cs="Tahoma"/>
          <w:b w:val="0"/>
          <w:sz w:val="22"/>
        </w:rPr>
        <w:t>[</w:t>
      </w:r>
      <w:r w:rsidR="00701FF9" w:rsidRPr="00701FF9">
        <w:rPr>
          <w:rFonts w:ascii="Tahoma" w:hAnsi="Tahoma" w:cs="Tahoma"/>
          <w:b w:val="0"/>
          <w:sz w:val="22"/>
          <w:u w:val="none"/>
        </w:rPr>
        <w:t>Session of</w:t>
      </w:r>
      <w:r w:rsidR="00701FF9">
        <w:rPr>
          <w:rFonts w:ascii="Tahoma" w:hAnsi="Tahoma" w:cs="Tahoma"/>
          <w:b w:val="0"/>
          <w:sz w:val="22"/>
        </w:rPr>
        <w:t xml:space="preserve"> ____________ </w:t>
      </w:r>
      <w:r w:rsidR="00701FF9" w:rsidRPr="00912BC2">
        <w:rPr>
          <w:rFonts w:ascii="Tahoma" w:hAnsi="Tahoma" w:cs="Tahoma"/>
          <w:b w:val="0"/>
          <w:sz w:val="22"/>
          <w:u w:val="none"/>
        </w:rPr>
        <w:t>or Presbytery of</w:t>
      </w:r>
      <w:r w:rsidR="00701FF9">
        <w:rPr>
          <w:rFonts w:ascii="Tahoma" w:hAnsi="Tahoma" w:cs="Tahoma"/>
          <w:b w:val="0"/>
          <w:sz w:val="22"/>
        </w:rPr>
        <w:t xml:space="preserve"> __________]</w:t>
      </w:r>
      <w:r w:rsidR="00A90BC9">
        <w:rPr>
          <w:rFonts w:ascii="Tahoma" w:hAnsi="Tahoma" w:cs="Tahoma"/>
          <w:b w:val="0"/>
          <w:sz w:val="22"/>
        </w:rPr>
        <w:t>,</w:t>
      </w:r>
      <w:r w:rsidR="00701FF9" w:rsidRPr="00701FF9">
        <w:rPr>
          <w:rFonts w:ascii="Tahoma" w:hAnsi="Tahoma" w:cs="Tahoma"/>
          <w:b w:val="0"/>
          <w:sz w:val="22"/>
          <w:u w:val="none"/>
        </w:rPr>
        <w:t xml:space="preserve"> </w:t>
      </w:r>
      <w:r w:rsidR="00701FF9" w:rsidRPr="00912BC2">
        <w:rPr>
          <w:rFonts w:ascii="Tahoma" w:hAnsi="Tahoma" w:cs="Tahoma"/>
          <w:b w:val="0"/>
          <w:sz w:val="22"/>
          <w:u w:val="none"/>
        </w:rPr>
        <w:t>to whose oversight I am subject</w:t>
      </w:r>
      <w:r w:rsidR="00A90BC9">
        <w:rPr>
          <w:rFonts w:ascii="Tahoma" w:hAnsi="Tahoma" w:cs="Tahoma"/>
          <w:b w:val="0"/>
          <w:sz w:val="22"/>
          <w:u w:val="none"/>
        </w:rPr>
        <w:t>,</w:t>
      </w:r>
      <w:r w:rsidR="00701FF9">
        <w:rPr>
          <w:rFonts w:ascii="Tahoma" w:hAnsi="Tahoma" w:cs="Tahoma"/>
          <w:b w:val="0"/>
          <w:sz w:val="22"/>
          <w:u w:val="none"/>
        </w:rPr>
        <w:t xml:space="preserve"> </w:t>
      </w:r>
      <w:r w:rsidR="00E6476D">
        <w:rPr>
          <w:rFonts w:ascii="Tahoma" w:hAnsi="Tahoma" w:cs="Tahoma"/>
          <w:b w:val="0"/>
          <w:sz w:val="22"/>
          <w:u w:val="none"/>
        </w:rPr>
        <w:t xml:space="preserve">for its consideration in determining the censure or censures </w:t>
      </w:r>
      <w:r w:rsidR="00701FF9">
        <w:rPr>
          <w:rFonts w:ascii="Tahoma" w:hAnsi="Tahoma" w:cs="Tahoma"/>
          <w:b w:val="0"/>
          <w:sz w:val="22"/>
          <w:u w:val="none"/>
        </w:rPr>
        <w:t>in my case without process</w:t>
      </w:r>
      <w:r w:rsidR="00E6476D">
        <w:rPr>
          <w:rFonts w:ascii="Tahoma" w:hAnsi="Tahoma" w:cs="Tahoma"/>
          <w:b w:val="0"/>
          <w:sz w:val="22"/>
          <w:u w:val="none"/>
        </w:rPr>
        <w:t xml:space="preserve"> </w:t>
      </w:r>
      <w:r w:rsidR="00701FF9">
        <w:rPr>
          <w:rFonts w:ascii="Tahoma" w:hAnsi="Tahoma" w:cs="Tahoma"/>
          <w:b w:val="0"/>
          <w:sz w:val="22"/>
          <w:u w:val="none"/>
        </w:rPr>
        <w:t>(</w:t>
      </w:r>
      <w:r w:rsidR="00E6476D" w:rsidRPr="006010A3">
        <w:rPr>
          <w:rFonts w:ascii="Tahoma" w:hAnsi="Tahoma" w:cs="Tahoma"/>
          <w:b w:val="0"/>
          <w:i/>
          <w:sz w:val="22"/>
          <w:u w:val="none"/>
        </w:rPr>
        <w:t xml:space="preserve">Book of Church Order </w:t>
      </w:r>
      <w:r w:rsidR="00E6476D">
        <w:rPr>
          <w:rFonts w:ascii="Tahoma" w:hAnsi="Tahoma" w:cs="Tahoma"/>
          <w:b w:val="0"/>
          <w:sz w:val="22"/>
          <w:u w:val="none"/>
        </w:rPr>
        <w:t>38-1</w:t>
      </w:r>
      <w:r w:rsidR="00701FF9">
        <w:rPr>
          <w:rFonts w:ascii="Tahoma" w:hAnsi="Tahoma" w:cs="Tahoma"/>
          <w:b w:val="0"/>
          <w:sz w:val="22"/>
          <w:u w:val="none"/>
        </w:rPr>
        <w:t>)</w:t>
      </w:r>
      <w:r w:rsidR="00E6476D">
        <w:rPr>
          <w:rFonts w:ascii="Tahoma" w:hAnsi="Tahoma" w:cs="Tahoma"/>
          <w:b w:val="0"/>
          <w:sz w:val="22"/>
          <w:u w:val="none"/>
        </w:rPr>
        <w:t>.</w:t>
      </w:r>
      <w:r w:rsidR="00701FF9">
        <w:rPr>
          <w:rFonts w:ascii="Tahoma" w:hAnsi="Tahoma" w:cs="Tahoma"/>
          <w:b w:val="0"/>
          <w:sz w:val="22"/>
          <w:u w:val="none"/>
        </w:rPr>
        <w:t xml:space="preserve">  The statement I wish to make is i</w:t>
      </w:r>
      <w:r w:rsidR="002C19FF">
        <w:rPr>
          <w:rFonts w:ascii="Tahoma" w:hAnsi="Tahoma" w:cs="Tahoma"/>
          <w:b w:val="0"/>
          <w:sz w:val="22"/>
          <w:u w:val="none"/>
        </w:rPr>
        <w:t>n addition to the statement of facts</w:t>
      </w:r>
      <w:r w:rsidR="009436D8">
        <w:rPr>
          <w:rFonts w:ascii="Tahoma" w:hAnsi="Tahoma" w:cs="Tahoma"/>
          <w:b w:val="0"/>
          <w:sz w:val="22"/>
          <w:u w:val="none"/>
        </w:rPr>
        <w:t xml:space="preserve"> which I have approved and confession of guilt which I have made in my case without process</w:t>
      </w:r>
      <w:r>
        <w:rPr>
          <w:rFonts w:ascii="Tahoma" w:hAnsi="Tahoma" w:cs="Tahoma"/>
          <w:b w:val="0"/>
          <w:sz w:val="22"/>
          <w:u w:val="none"/>
        </w:rPr>
        <w:t xml:space="preserve"> </w:t>
      </w:r>
      <w:r w:rsidR="00701FF9">
        <w:rPr>
          <w:rFonts w:ascii="Tahoma" w:hAnsi="Tahoma" w:cs="Tahoma"/>
          <w:b w:val="0"/>
          <w:sz w:val="22"/>
          <w:u w:val="none"/>
        </w:rPr>
        <w:t xml:space="preserve">presently </w:t>
      </w:r>
      <w:r>
        <w:rPr>
          <w:rFonts w:ascii="Tahoma" w:hAnsi="Tahoma" w:cs="Tahoma"/>
          <w:b w:val="0"/>
          <w:sz w:val="22"/>
          <w:u w:val="none"/>
        </w:rPr>
        <w:t xml:space="preserve">being </w:t>
      </w:r>
      <w:r w:rsidR="00701FF9">
        <w:rPr>
          <w:rFonts w:ascii="Tahoma" w:hAnsi="Tahoma" w:cs="Tahoma"/>
          <w:b w:val="0"/>
          <w:sz w:val="22"/>
          <w:u w:val="none"/>
        </w:rPr>
        <w:t>considered.</w:t>
      </w:r>
    </w:p>
    <w:p w14:paraId="7DEA8D91" w14:textId="77777777" w:rsidR="00E6476D" w:rsidRDefault="00912BC2" w:rsidP="00AD0052">
      <w:pPr>
        <w:pStyle w:val="category"/>
        <w:jc w:val="left"/>
        <w:rPr>
          <w:rFonts w:ascii="Tahoma" w:hAnsi="Tahoma" w:cs="Tahoma"/>
          <w:b w:val="0"/>
          <w:sz w:val="22"/>
          <w:u w:val="none"/>
        </w:rPr>
      </w:pPr>
      <w:r w:rsidRPr="00912BC2">
        <w:rPr>
          <w:rFonts w:ascii="Tahoma" w:hAnsi="Tahoma" w:cs="Tahoma"/>
          <w:b w:val="0"/>
          <w:sz w:val="22"/>
          <w:u w:val="none"/>
        </w:rPr>
        <w:t xml:space="preserve"> </w:t>
      </w:r>
    </w:p>
    <w:p w14:paraId="2A45DD54" w14:textId="77777777" w:rsidR="0021064A" w:rsidRDefault="00E6476D" w:rsidP="00AD0052">
      <w:pPr>
        <w:pStyle w:val="category"/>
        <w:jc w:val="left"/>
        <w:rPr>
          <w:rFonts w:ascii="Tahoma" w:hAnsi="Tahoma" w:cs="Tahoma"/>
          <w:b w:val="0"/>
          <w:sz w:val="22"/>
          <w:u w:val="none"/>
        </w:rPr>
      </w:pPr>
      <w:r>
        <w:rPr>
          <w:rFonts w:ascii="Tahoma" w:hAnsi="Tahoma" w:cs="Tahoma"/>
          <w:b w:val="0"/>
          <w:sz w:val="22"/>
          <w:u w:val="none"/>
        </w:rPr>
        <w:tab/>
      </w:r>
      <w:r w:rsidR="006010A3">
        <w:rPr>
          <w:rFonts w:ascii="Tahoma" w:hAnsi="Tahoma" w:cs="Tahoma"/>
          <w:b w:val="0"/>
          <w:sz w:val="22"/>
          <w:u w:val="none"/>
        </w:rPr>
        <w:t xml:space="preserve">Moreover, I give my consent to the church court </w:t>
      </w:r>
      <w:r w:rsidR="00701FF9">
        <w:rPr>
          <w:rFonts w:ascii="Tahoma" w:hAnsi="Tahoma" w:cs="Tahoma"/>
          <w:b w:val="0"/>
          <w:sz w:val="22"/>
          <w:u w:val="none"/>
        </w:rPr>
        <w:t xml:space="preserve">to which I am subject </w:t>
      </w:r>
      <w:r w:rsidR="006010A3">
        <w:rPr>
          <w:rFonts w:ascii="Tahoma" w:hAnsi="Tahoma" w:cs="Tahoma"/>
          <w:b w:val="0"/>
          <w:sz w:val="22"/>
          <w:u w:val="none"/>
        </w:rPr>
        <w:t>to use the statements I make</w:t>
      </w:r>
      <w:r>
        <w:rPr>
          <w:rFonts w:ascii="Tahoma" w:hAnsi="Tahoma" w:cs="Tahoma"/>
          <w:b w:val="0"/>
          <w:sz w:val="22"/>
          <w:u w:val="none"/>
        </w:rPr>
        <w:t xml:space="preserve"> </w:t>
      </w:r>
      <w:r w:rsidR="006010A3">
        <w:rPr>
          <w:rFonts w:ascii="Tahoma" w:hAnsi="Tahoma" w:cs="Tahoma"/>
          <w:b w:val="0"/>
          <w:sz w:val="22"/>
          <w:u w:val="none"/>
        </w:rPr>
        <w:t>in the presence of the court as a basis of judgment without process.</w:t>
      </w:r>
    </w:p>
    <w:p w14:paraId="5548977C" w14:textId="77777777" w:rsidR="00BF3FE5" w:rsidRDefault="00BF3FE5" w:rsidP="00AD0052">
      <w:pPr>
        <w:pStyle w:val="category"/>
        <w:jc w:val="left"/>
        <w:rPr>
          <w:rFonts w:ascii="Tahoma" w:hAnsi="Tahoma" w:cs="Tahoma"/>
          <w:b w:val="0"/>
          <w:sz w:val="22"/>
          <w:u w:val="none"/>
        </w:rPr>
      </w:pPr>
    </w:p>
    <w:p w14:paraId="5CE8642F" w14:textId="77777777" w:rsidR="00BF3FE5" w:rsidRDefault="00BF3FE5" w:rsidP="00AD0052">
      <w:pPr>
        <w:pStyle w:val="category"/>
        <w:jc w:val="left"/>
        <w:rPr>
          <w:rFonts w:ascii="Tahoma" w:hAnsi="Tahoma" w:cs="Tahoma"/>
          <w:b w:val="0"/>
          <w:sz w:val="22"/>
          <w:u w:val="none"/>
        </w:rPr>
      </w:pPr>
      <w:r>
        <w:rPr>
          <w:rFonts w:ascii="Tahoma" w:hAnsi="Tahoma" w:cs="Tahoma"/>
          <w:b w:val="0"/>
          <w:sz w:val="22"/>
          <w:u w:val="none"/>
        </w:rPr>
        <w:t>Signed:  _____________________________________</w:t>
      </w:r>
      <w:proofErr w:type="gramStart"/>
      <w:r>
        <w:rPr>
          <w:rFonts w:ascii="Tahoma" w:hAnsi="Tahoma" w:cs="Tahoma"/>
          <w:b w:val="0"/>
          <w:sz w:val="22"/>
          <w:u w:val="none"/>
        </w:rPr>
        <w:t>_  Date</w:t>
      </w:r>
      <w:proofErr w:type="gramEnd"/>
      <w:r>
        <w:rPr>
          <w:rFonts w:ascii="Tahoma" w:hAnsi="Tahoma" w:cs="Tahoma"/>
          <w:b w:val="0"/>
          <w:sz w:val="22"/>
          <w:u w:val="none"/>
        </w:rPr>
        <w:t>:  _______________</w:t>
      </w:r>
    </w:p>
    <w:p w14:paraId="5A584DBE" w14:textId="77777777" w:rsidR="006010A3" w:rsidRDefault="006010A3" w:rsidP="00AD0052">
      <w:pPr>
        <w:pStyle w:val="category"/>
        <w:jc w:val="left"/>
        <w:rPr>
          <w:rFonts w:ascii="Tahoma" w:hAnsi="Tahoma" w:cs="Tahoma"/>
          <w:b w:val="0"/>
          <w:sz w:val="22"/>
          <w:u w:val="none"/>
        </w:rPr>
      </w:pPr>
    </w:p>
    <w:p w14:paraId="08AB56BB" w14:textId="77777777" w:rsidR="00581A4A" w:rsidRPr="000412D2" w:rsidRDefault="00581A4A" w:rsidP="00571DBA">
      <w:pPr>
        <w:jc w:val="center"/>
        <w:rPr>
          <w:b/>
          <w:sz w:val="28"/>
          <w:szCs w:val="28"/>
        </w:rPr>
      </w:pPr>
      <w:r>
        <w:rPr>
          <w:rFonts w:ascii="Tahoma" w:hAnsi="Tahoma" w:cs="Tahoma"/>
          <w:b/>
          <w:sz w:val="22"/>
        </w:rPr>
        <w:br w:type="page"/>
      </w:r>
      <w:r>
        <w:rPr>
          <w:b/>
          <w:sz w:val="28"/>
          <w:szCs w:val="28"/>
        </w:rPr>
        <w:lastRenderedPageBreak/>
        <w:t xml:space="preserve">Information for </w:t>
      </w:r>
      <w:r w:rsidRPr="000412D2">
        <w:rPr>
          <w:b/>
          <w:sz w:val="28"/>
          <w:szCs w:val="28"/>
        </w:rPr>
        <w:t>Persons Agreeing to a Case without Process under BCO 38-1</w:t>
      </w:r>
      <w:r w:rsidRPr="003C1A08">
        <w:rPr>
          <w:rStyle w:val="FootnoteReference"/>
          <w:sz w:val="28"/>
          <w:szCs w:val="28"/>
        </w:rPr>
        <w:footnoteReference w:id="1"/>
      </w:r>
    </w:p>
    <w:p w14:paraId="302AFC35" w14:textId="3CCED1DF" w:rsidR="00581A4A" w:rsidRDefault="00581A4A" w:rsidP="00571DBA">
      <w:pPr>
        <w:jc w:val="center"/>
      </w:pPr>
      <w:r>
        <w:t>L. Roy Taylor, Stated Clerk</w:t>
      </w:r>
      <w:r w:rsidR="00CC4177">
        <w:t xml:space="preserve"> Emeritus</w:t>
      </w:r>
      <w:r>
        <w:t>, PCA</w:t>
      </w:r>
    </w:p>
    <w:p w14:paraId="7C1A4089" w14:textId="77777777" w:rsidR="00581A4A" w:rsidRDefault="00581A4A">
      <w:r>
        <w:t xml:space="preserve">  </w:t>
      </w:r>
    </w:p>
    <w:p w14:paraId="162ACC52" w14:textId="77777777" w:rsidR="00581A4A" w:rsidRDefault="00581A4A" w:rsidP="00571DBA">
      <w:pPr>
        <w:ind w:firstLine="360"/>
      </w:pPr>
      <w:r>
        <w:t xml:space="preserve">You have chosen to come forward and make known your offense(s) to the Elders to whom you are spiritually accountable.  The following is intended to help you understand what is expected of you, the procedures that will take place and the options available to you and to the Elders functioning as a church court under </w:t>
      </w:r>
      <w:r w:rsidRPr="00CA5773">
        <w:rPr>
          <w:i/>
        </w:rPr>
        <w:t>Book of Church Order</w:t>
      </w:r>
      <w:r>
        <w:t xml:space="preserve"> 38-1.</w:t>
      </w:r>
    </w:p>
    <w:p w14:paraId="02ED25B5" w14:textId="77777777" w:rsidR="00581A4A" w:rsidRDefault="00581A4A">
      <w:r>
        <w:t xml:space="preserve"> </w:t>
      </w:r>
    </w:p>
    <w:p w14:paraId="5ECC41E8" w14:textId="77777777" w:rsidR="00581A4A" w:rsidRDefault="00581A4A" w:rsidP="00571DBA">
      <w:pPr>
        <w:ind w:firstLine="360"/>
      </w:pPr>
      <w:r>
        <w:t>Be aware of the differences between a Case with Process (undergoing a trial) and a Case without Process.</w:t>
      </w:r>
    </w:p>
    <w:p w14:paraId="5D09411E" w14:textId="77777777" w:rsidR="00581A4A" w:rsidRDefault="00581A4A"/>
    <w:tbl>
      <w:tblPr>
        <w:tblW w:w="0" w:type="auto"/>
        <w:tblLook w:val="01E0" w:firstRow="1" w:lastRow="1" w:firstColumn="1" w:lastColumn="1" w:noHBand="0" w:noVBand="0"/>
      </w:tblPr>
      <w:tblGrid>
        <w:gridCol w:w="4354"/>
        <w:gridCol w:w="4286"/>
      </w:tblGrid>
      <w:tr w:rsidR="00581A4A" w:rsidRPr="0049368B" w14:paraId="5262A7DC" w14:textId="77777777" w:rsidTr="0049368B">
        <w:tc>
          <w:tcPr>
            <w:tcW w:w="8856" w:type="dxa"/>
            <w:gridSpan w:val="2"/>
            <w:shd w:val="clear" w:color="auto" w:fill="auto"/>
          </w:tcPr>
          <w:p w14:paraId="4713F297" w14:textId="77777777" w:rsidR="00581A4A" w:rsidRPr="0049368B" w:rsidRDefault="00581A4A" w:rsidP="0049368B">
            <w:pPr>
              <w:pStyle w:val="Normal1stIndent"/>
              <w:ind w:firstLine="0"/>
              <w:jc w:val="center"/>
              <w:rPr>
                <w:rFonts w:ascii="Times New Roman" w:hAnsi="Times New Roman"/>
                <w:b/>
                <w:sz w:val="24"/>
                <w:szCs w:val="24"/>
              </w:rPr>
            </w:pPr>
            <w:r w:rsidRPr="0049368B">
              <w:rPr>
                <w:rFonts w:ascii="Times New Roman" w:hAnsi="Times New Roman"/>
                <w:b/>
                <w:sz w:val="24"/>
                <w:szCs w:val="24"/>
              </w:rPr>
              <w:t>Differences between Cases with Process &amp; Cases without Process</w:t>
            </w:r>
          </w:p>
          <w:p w14:paraId="634E6AC3" w14:textId="77777777" w:rsidR="00581A4A" w:rsidRPr="0049368B" w:rsidRDefault="00581A4A" w:rsidP="0049368B">
            <w:pPr>
              <w:pStyle w:val="Normal1stIndent"/>
              <w:ind w:firstLine="0"/>
              <w:jc w:val="center"/>
              <w:rPr>
                <w:rFonts w:ascii="Times New Roman" w:hAnsi="Times New Roman"/>
                <w:b/>
                <w:sz w:val="24"/>
                <w:szCs w:val="24"/>
              </w:rPr>
            </w:pPr>
          </w:p>
        </w:tc>
      </w:tr>
      <w:tr w:rsidR="00581A4A" w:rsidRPr="0049368B" w14:paraId="524B0A87" w14:textId="77777777" w:rsidTr="0049368B">
        <w:tc>
          <w:tcPr>
            <w:tcW w:w="4428" w:type="dxa"/>
            <w:shd w:val="clear" w:color="auto" w:fill="auto"/>
          </w:tcPr>
          <w:p w14:paraId="2DCE87C7" w14:textId="77777777" w:rsidR="00581A4A" w:rsidRPr="0049368B" w:rsidRDefault="00581A4A" w:rsidP="0049368B">
            <w:pPr>
              <w:pStyle w:val="Normal1stIndent"/>
              <w:ind w:firstLine="0"/>
              <w:jc w:val="center"/>
              <w:rPr>
                <w:rFonts w:ascii="Times New Roman" w:hAnsi="Times New Roman"/>
                <w:b/>
                <w:sz w:val="24"/>
                <w:szCs w:val="24"/>
              </w:rPr>
            </w:pPr>
            <w:r w:rsidRPr="0049368B">
              <w:rPr>
                <w:rFonts w:ascii="Times New Roman" w:hAnsi="Times New Roman"/>
                <w:b/>
                <w:sz w:val="24"/>
                <w:szCs w:val="24"/>
              </w:rPr>
              <w:t>Cases with Process</w:t>
            </w:r>
          </w:p>
          <w:p w14:paraId="673BA380"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i/>
                <w:sz w:val="24"/>
                <w:szCs w:val="24"/>
              </w:rPr>
              <w:t>BCO</w:t>
            </w:r>
            <w:r w:rsidRPr="0049368B">
              <w:rPr>
                <w:rFonts w:ascii="Times New Roman" w:hAnsi="Times New Roman"/>
                <w:sz w:val="24"/>
                <w:szCs w:val="24"/>
              </w:rPr>
              <w:t xml:space="preserve"> 31-2 investigation resulting in a strong presumption of guilt to a chargeable offense (</w:t>
            </w:r>
            <w:r w:rsidRPr="0049368B">
              <w:rPr>
                <w:rFonts w:ascii="Times New Roman" w:hAnsi="Times New Roman"/>
                <w:i/>
                <w:sz w:val="24"/>
                <w:szCs w:val="24"/>
              </w:rPr>
              <w:t>BCO</w:t>
            </w:r>
            <w:r w:rsidRPr="0049368B">
              <w:rPr>
                <w:rFonts w:ascii="Times New Roman" w:hAnsi="Times New Roman"/>
                <w:sz w:val="24"/>
                <w:szCs w:val="24"/>
              </w:rPr>
              <w:t xml:space="preserve"> 29-1).</w:t>
            </w:r>
          </w:p>
          <w:p w14:paraId="75FC46E7" w14:textId="77777777" w:rsidR="00581A4A" w:rsidRPr="0049368B" w:rsidRDefault="00581A4A" w:rsidP="0049368B">
            <w:pPr>
              <w:pStyle w:val="Normal1stIndent"/>
              <w:ind w:firstLine="0"/>
              <w:rPr>
                <w:rFonts w:ascii="Times New Roman" w:hAnsi="Times New Roman"/>
                <w:sz w:val="24"/>
                <w:szCs w:val="24"/>
              </w:rPr>
            </w:pPr>
          </w:p>
          <w:p w14:paraId="6A391137"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Full trial procedures, process, standards of evidence, prosecutor, defender, witnesses, etc., resulting in a verdict of guilty or not guilty.</w:t>
            </w:r>
          </w:p>
          <w:p w14:paraId="2A564A37" w14:textId="77777777" w:rsidR="00581A4A" w:rsidRPr="0049368B" w:rsidRDefault="00581A4A" w:rsidP="0049368B">
            <w:pPr>
              <w:pStyle w:val="Normal1stIndent"/>
              <w:ind w:firstLine="0"/>
              <w:rPr>
                <w:rFonts w:ascii="Times New Roman" w:hAnsi="Times New Roman"/>
                <w:sz w:val="24"/>
                <w:szCs w:val="24"/>
              </w:rPr>
            </w:pPr>
          </w:p>
          <w:p w14:paraId="4B69F4A6"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Upon conviction, a guilty person may appeal to a higher court concerning both the guilty verdict and the censure imposed and may cite several bases for appeal (</w:t>
            </w:r>
            <w:r w:rsidRPr="0049368B">
              <w:rPr>
                <w:rFonts w:ascii="Times New Roman" w:hAnsi="Times New Roman"/>
                <w:i/>
                <w:sz w:val="24"/>
                <w:szCs w:val="24"/>
              </w:rPr>
              <w:t>BCO</w:t>
            </w:r>
            <w:r w:rsidRPr="0049368B">
              <w:rPr>
                <w:rFonts w:ascii="Times New Roman" w:hAnsi="Times New Roman"/>
                <w:sz w:val="24"/>
                <w:szCs w:val="24"/>
              </w:rPr>
              <w:t xml:space="preserve"> 42-1, 2, 3, and 4).</w:t>
            </w:r>
          </w:p>
          <w:p w14:paraId="3ADB67E3" w14:textId="77777777" w:rsidR="00581A4A" w:rsidRPr="0049368B" w:rsidRDefault="00581A4A" w:rsidP="0049368B">
            <w:pPr>
              <w:pStyle w:val="Normal1stIndent"/>
              <w:tabs>
                <w:tab w:val="left" w:pos="2805"/>
              </w:tabs>
              <w:rPr>
                <w:rFonts w:ascii="Times New Roman" w:hAnsi="Times New Roman"/>
                <w:sz w:val="24"/>
                <w:szCs w:val="24"/>
              </w:rPr>
            </w:pPr>
            <w:r w:rsidRPr="0049368B">
              <w:rPr>
                <w:rFonts w:ascii="Times New Roman" w:hAnsi="Times New Roman"/>
                <w:sz w:val="24"/>
                <w:szCs w:val="24"/>
              </w:rPr>
              <w:tab/>
            </w:r>
          </w:p>
          <w:p w14:paraId="1D1A6C07"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Notice of appeal has effect of suspending the judgment (</w:t>
            </w:r>
            <w:r w:rsidRPr="0049368B">
              <w:rPr>
                <w:rFonts w:ascii="Times New Roman" w:hAnsi="Times New Roman"/>
                <w:i/>
                <w:sz w:val="24"/>
                <w:szCs w:val="24"/>
              </w:rPr>
              <w:t>BCO</w:t>
            </w:r>
            <w:r w:rsidRPr="0049368B">
              <w:rPr>
                <w:rFonts w:ascii="Times New Roman" w:hAnsi="Times New Roman"/>
                <w:sz w:val="24"/>
                <w:szCs w:val="24"/>
              </w:rPr>
              <w:t xml:space="preserve"> 42-6), i.e., holding the censure in abeyance until the appeal is settled by the higher court.</w:t>
            </w:r>
          </w:p>
        </w:tc>
        <w:tc>
          <w:tcPr>
            <w:tcW w:w="4428" w:type="dxa"/>
            <w:shd w:val="clear" w:color="auto" w:fill="auto"/>
          </w:tcPr>
          <w:p w14:paraId="19AF02D7" w14:textId="77777777" w:rsidR="00581A4A" w:rsidRPr="0049368B" w:rsidRDefault="00581A4A" w:rsidP="0049368B">
            <w:pPr>
              <w:pStyle w:val="Normal1stIndent"/>
              <w:ind w:firstLine="0"/>
              <w:jc w:val="center"/>
              <w:rPr>
                <w:rFonts w:ascii="Times New Roman" w:hAnsi="Times New Roman"/>
                <w:b/>
                <w:sz w:val="24"/>
                <w:szCs w:val="24"/>
              </w:rPr>
            </w:pPr>
            <w:r w:rsidRPr="0049368B">
              <w:rPr>
                <w:rFonts w:ascii="Times New Roman" w:hAnsi="Times New Roman"/>
                <w:b/>
                <w:sz w:val="24"/>
                <w:szCs w:val="24"/>
              </w:rPr>
              <w:t>Cases without Process (BCO 38-1)</w:t>
            </w:r>
          </w:p>
          <w:p w14:paraId="6A0CB1B8" w14:textId="207D15D9" w:rsidR="00581A4A"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 xml:space="preserve">Person comes forward and makes a “confession of guilt” (Cf. </w:t>
            </w:r>
            <w:r w:rsidRPr="0049368B">
              <w:rPr>
                <w:rFonts w:ascii="Times New Roman" w:hAnsi="Times New Roman"/>
                <w:i/>
                <w:sz w:val="24"/>
                <w:szCs w:val="24"/>
              </w:rPr>
              <w:t>BCO</w:t>
            </w:r>
            <w:r w:rsidRPr="0049368B">
              <w:rPr>
                <w:rFonts w:ascii="Times New Roman" w:hAnsi="Times New Roman"/>
                <w:sz w:val="24"/>
                <w:szCs w:val="24"/>
              </w:rPr>
              <w:t xml:space="preserve"> 29-1)</w:t>
            </w:r>
          </w:p>
          <w:p w14:paraId="79BBD6E8" w14:textId="77777777" w:rsidR="005563F9" w:rsidRPr="0049368B" w:rsidRDefault="005563F9" w:rsidP="005563F9">
            <w:pPr>
              <w:pStyle w:val="Normal1stIndent"/>
              <w:ind w:left="360" w:firstLine="0"/>
              <w:rPr>
                <w:rFonts w:ascii="Times New Roman" w:hAnsi="Times New Roman"/>
                <w:sz w:val="24"/>
                <w:szCs w:val="24"/>
              </w:rPr>
            </w:pPr>
          </w:p>
          <w:p w14:paraId="55E2A05C"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No full trial procedures, process, standards of evidence, prosecutor, defender, witnesses, etc., because the person makes a “confession of guilt.”</w:t>
            </w:r>
          </w:p>
          <w:p w14:paraId="722EBA1E" w14:textId="77777777" w:rsidR="00581A4A" w:rsidRPr="0049368B" w:rsidRDefault="00581A4A" w:rsidP="0049368B">
            <w:pPr>
              <w:pStyle w:val="Normal1stIndent"/>
              <w:ind w:firstLine="0"/>
              <w:rPr>
                <w:rFonts w:ascii="Times New Roman" w:hAnsi="Times New Roman"/>
                <w:sz w:val="24"/>
                <w:szCs w:val="24"/>
              </w:rPr>
            </w:pPr>
          </w:p>
          <w:p w14:paraId="7322DCD1" w14:textId="3BB4C1D6" w:rsidR="00581A4A" w:rsidRPr="005563F9" w:rsidRDefault="00581A4A" w:rsidP="005563F9">
            <w:pPr>
              <w:pStyle w:val="Normal1stIndent"/>
              <w:numPr>
                <w:ilvl w:val="0"/>
                <w:numId w:val="2"/>
              </w:numPr>
              <w:rPr>
                <w:rFonts w:ascii="Times New Roman" w:hAnsi="Times New Roman"/>
                <w:sz w:val="24"/>
                <w:szCs w:val="24"/>
              </w:rPr>
            </w:pPr>
            <w:r w:rsidRPr="0049368B">
              <w:rPr>
                <w:rFonts w:ascii="Times New Roman" w:hAnsi="Times New Roman"/>
                <w:sz w:val="24"/>
                <w:szCs w:val="24"/>
              </w:rPr>
              <w:t xml:space="preserve">After the court </w:t>
            </w:r>
            <w:proofErr w:type="gramStart"/>
            <w:r w:rsidRPr="0049368B">
              <w:rPr>
                <w:rFonts w:ascii="Times New Roman" w:hAnsi="Times New Roman"/>
                <w:sz w:val="24"/>
                <w:szCs w:val="24"/>
              </w:rPr>
              <w:t>had</w:t>
            </w:r>
            <w:proofErr w:type="gramEnd"/>
            <w:r w:rsidRPr="0049368B">
              <w:rPr>
                <w:rFonts w:ascii="Times New Roman" w:hAnsi="Times New Roman"/>
                <w:sz w:val="24"/>
                <w:szCs w:val="24"/>
              </w:rPr>
              <w:t xml:space="preserve"> rendered a judgment (</w:t>
            </w:r>
            <w:proofErr w:type="gramStart"/>
            <w:r w:rsidRPr="0049368B">
              <w:rPr>
                <w:rFonts w:ascii="Times New Roman" w:hAnsi="Times New Roman"/>
                <w:sz w:val="24"/>
                <w:szCs w:val="24"/>
              </w:rPr>
              <w:t>i.e.</w:t>
            </w:r>
            <w:proofErr w:type="gramEnd"/>
            <w:r w:rsidRPr="0049368B">
              <w:rPr>
                <w:rFonts w:ascii="Times New Roman" w:hAnsi="Times New Roman"/>
                <w:sz w:val="24"/>
                <w:szCs w:val="24"/>
              </w:rPr>
              <w:t xml:space="preserve"> imposed a censure), the person may file a complaint concerning the judgment, </w:t>
            </w:r>
            <w:r w:rsidRPr="0049368B">
              <w:rPr>
                <w:rFonts w:ascii="Times New Roman" w:hAnsi="Times New Roman"/>
                <w:i/>
                <w:sz w:val="24"/>
                <w:szCs w:val="24"/>
              </w:rPr>
              <w:t>BCO</w:t>
            </w:r>
            <w:r w:rsidRPr="0049368B">
              <w:rPr>
                <w:rFonts w:ascii="Times New Roman" w:hAnsi="Times New Roman"/>
                <w:sz w:val="24"/>
                <w:szCs w:val="24"/>
              </w:rPr>
              <w:t xml:space="preserve"> 38-1; 43-1 (i.e. against censure that was imposed based on his confession of guilt).  In making such complaint, he is not retracting his “confession of guilt.”</w:t>
            </w:r>
          </w:p>
          <w:p w14:paraId="1B7E2B2C" w14:textId="77777777" w:rsidR="00581A4A" w:rsidRPr="0049368B" w:rsidRDefault="00581A4A" w:rsidP="0049368B">
            <w:pPr>
              <w:pStyle w:val="Normal1stIndent"/>
              <w:numPr>
                <w:ilvl w:val="0"/>
                <w:numId w:val="2"/>
              </w:numPr>
              <w:rPr>
                <w:rFonts w:ascii="Times New Roman" w:hAnsi="Times New Roman"/>
                <w:sz w:val="24"/>
                <w:szCs w:val="24"/>
              </w:rPr>
            </w:pPr>
            <w:r w:rsidRPr="0049368B">
              <w:rPr>
                <w:rFonts w:ascii="Times New Roman" w:hAnsi="Times New Roman"/>
                <w:sz w:val="24"/>
                <w:szCs w:val="24"/>
              </w:rPr>
              <w:t xml:space="preserve">Filing a complaint does </w:t>
            </w:r>
            <w:r w:rsidRPr="0049368B">
              <w:rPr>
                <w:rFonts w:ascii="Times New Roman" w:hAnsi="Times New Roman"/>
                <w:i/>
                <w:sz w:val="24"/>
                <w:szCs w:val="24"/>
              </w:rPr>
              <w:t>not</w:t>
            </w:r>
            <w:r w:rsidRPr="0049368B">
              <w:rPr>
                <w:rFonts w:ascii="Times New Roman" w:hAnsi="Times New Roman"/>
                <w:sz w:val="24"/>
                <w:szCs w:val="24"/>
              </w:rPr>
              <w:t xml:space="preserve"> suspend the censure unless the court acts to do so (</w:t>
            </w:r>
            <w:r w:rsidRPr="0049368B">
              <w:rPr>
                <w:rFonts w:ascii="Times New Roman" w:hAnsi="Times New Roman"/>
                <w:i/>
                <w:sz w:val="24"/>
                <w:szCs w:val="24"/>
              </w:rPr>
              <w:t>BCO</w:t>
            </w:r>
            <w:r w:rsidRPr="0049368B">
              <w:rPr>
                <w:rFonts w:ascii="Times New Roman" w:hAnsi="Times New Roman"/>
                <w:sz w:val="24"/>
                <w:szCs w:val="24"/>
              </w:rPr>
              <w:t xml:space="preserve"> 43-4).  </w:t>
            </w:r>
          </w:p>
        </w:tc>
      </w:tr>
    </w:tbl>
    <w:p w14:paraId="23DFCB31" w14:textId="77777777" w:rsidR="00581A4A" w:rsidRDefault="00581A4A"/>
    <w:p w14:paraId="5B82CABA" w14:textId="77777777" w:rsidR="00581A4A" w:rsidRDefault="00581A4A" w:rsidP="00571DBA">
      <w:r>
        <w:lastRenderedPageBreak/>
        <w:tab/>
        <w:t xml:space="preserve">A procedure in a case without process under </w:t>
      </w:r>
      <w:r w:rsidRPr="00DD5C94">
        <w:rPr>
          <w:i/>
        </w:rPr>
        <w:t>BCO</w:t>
      </w:r>
      <w:r>
        <w:t xml:space="preserve"> 38-1 is a disciplinary procedure, under the </w:t>
      </w:r>
      <w:r w:rsidRPr="00B25B7B">
        <w:rPr>
          <w:i/>
        </w:rPr>
        <w:t>Book of Church Order</w:t>
      </w:r>
      <w:r>
        <w:t>, Part II, the “Rules of Discipline.”</w:t>
      </w:r>
      <w:r>
        <w:tab/>
        <w:t xml:space="preserve">This is a serious matter.  It is not simply your elders giving you pastoral advice.  In coming forward and acknowledging an “offense,” you are not merely saying that you have said or done something that may have caused someone somehow to be offended, or that you simply exercised poor judgment; you are admitting to an offense as defined in the </w:t>
      </w:r>
      <w:r w:rsidRPr="008B250E">
        <w:rPr>
          <w:i/>
        </w:rPr>
        <w:t>Book of Church Order</w:t>
      </w:r>
      <w:r>
        <w:rPr>
          <w:rStyle w:val="FootnoteReference"/>
        </w:rPr>
        <w:footnoteReference w:id="2"/>
      </w:r>
      <w:r>
        <w:rPr>
          <w:i/>
        </w:rPr>
        <w:t xml:space="preserve">, </w:t>
      </w:r>
      <w:r>
        <w:t>which is why there is a “confession of guilt.”  You are to certify to the church court that you intend to make a confession of guilt.</w:t>
      </w:r>
    </w:p>
    <w:p w14:paraId="43A816B0" w14:textId="77777777" w:rsidR="00581A4A" w:rsidRDefault="00581A4A" w:rsidP="00571DBA">
      <w:pPr>
        <w:ind w:firstLine="360"/>
      </w:pPr>
    </w:p>
    <w:p w14:paraId="227B44F7" w14:textId="72ABCF9A" w:rsidR="00581A4A" w:rsidRDefault="00581A4A" w:rsidP="00571DBA">
      <w:pPr>
        <w:ind w:firstLine="360"/>
      </w:pPr>
      <w:r>
        <w:t xml:space="preserve">In a </w:t>
      </w:r>
      <w:r w:rsidRPr="00DD5C94">
        <w:rPr>
          <w:i/>
        </w:rPr>
        <w:t>BCO</w:t>
      </w:r>
      <w:r>
        <w:t xml:space="preserve"> 38-1 case without process several items will be used as the bases for the elders to decide whether a censure should be imposed against you and what the censure should be:</w:t>
      </w:r>
    </w:p>
    <w:p w14:paraId="444834DD" w14:textId="77777777" w:rsidR="00A41771" w:rsidRDefault="00A41771" w:rsidP="00571DBA">
      <w:pPr>
        <w:ind w:firstLine="360"/>
      </w:pPr>
    </w:p>
    <w:p w14:paraId="6E118833" w14:textId="77777777" w:rsidR="00581A4A" w:rsidRDefault="00581A4A" w:rsidP="00571DBA">
      <w:pPr>
        <w:numPr>
          <w:ilvl w:val="0"/>
          <w:numId w:val="3"/>
        </w:numPr>
      </w:pPr>
      <w:r>
        <w:t xml:space="preserve">A Statement of Facts that is required </w:t>
      </w:r>
    </w:p>
    <w:p w14:paraId="31A30FE1" w14:textId="77777777" w:rsidR="00581A4A" w:rsidRDefault="00581A4A" w:rsidP="00571DBA">
      <w:pPr>
        <w:numPr>
          <w:ilvl w:val="0"/>
          <w:numId w:val="3"/>
        </w:numPr>
      </w:pPr>
      <w:r>
        <w:t>A Confession of Guilt that is required</w:t>
      </w:r>
    </w:p>
    <w:p w14:paraId="57A4EE3F" w14:textId="77777777" w:rsidR="00581A4A" w:rsidRDefault="00581A4A" w:rsidP="00571DBA">
      <w:pPr>
        <w:numPr>
          <w:ilvl w:val="0"/>
          <w:numId w:val="3"/>
        </w:numPr>
      </w:pPr>
      <w:r>
        <w:t xml:space="preserve">An Additional Statement to the </w:t>
      </w:r>
      <w:smartTag w:uri="urn:schemas-microsoft-com:office:smarttags" w:element="Street">
        <w:smartTag w:uri="urn:schemas-microsoft-com:office:smarttags" w:element="address">
          <w:r>
            <w:t>Church Court</w:t>
          </w:r>
        </w:smartTag>
      </w:smartTag>
      <w:r>
        <w:t xml:space="preserve"> that you may elect to make.</w:t>
      </w:r>
    </w:p>
    <w:p w14:paraId="6D54D9F9" w14:textId="77777777" w:rsidR="00581A4A" w:rsidRPr="00A76607" w:rsidRDefault="00581A4A"/>
    <w:p w14:paraId="6B3B25A8" w14:textId="77777777" w:rsidR="00581A4A" w:rsidRDefault="00581A4A" w:rsidP="00571DBA">
      <w:pPr>
        <w:pStyle w:val="category"/>
        <w:jc w:val="left"/>
        <w:rPr>
          <w:rFonts w:ascii="Times New Roman" w:hAnsi="Times New Roman" w:cs="Tahoma"/>
          <w:b w:val="0"/>
          <w:szCs w:val="24"/>
          <w:u w:val="none"/>
        </w:rPr>
      </w:pPr>
      <w:r w:rsidRPr="00A76607">
        <w:rPr>
          <w:szCs w:val="24"/>
          <w:u w:val="none"/>
        </w:rPr>
        <w:tab/>
      </w:r>
      <w:r w:rsidRPr="00A76607">
        <w:rPr>
          <w:rFonts w:ascii="Times New Roman" w:hAnsi="Times New Roman"/>
          <w:b w:val="0"/>
          <w:szCs w:val="24"/>
          <w:u w:val="none"/>
        </w:rPr>
        <w:t xml:space="preserve">The church court (the </w:t>
      </w:r>
      <w:smartTag w:uri="urn:schemas-microsoft-com:office:smarttags" w:element="PersonName">
        <w:r w:rsidRPr="00A76607">
          <w:rPr>
            <w:rFonts w:ascii="Times New Roman" w:hAnsi="Times New Roman"/>
            <w:b w:val="0"/>
            <w:szCs w:val="24"/>
            <w:u w:val="none"/>
          </w:rPr>
          <w:t>Session</w:t>
        </w:r>
      </w:smartTag>
      <w:r w:rsidRPr="00A76607">
        <w:rPr>
          <w:rFonts w:ascii="Times New Roman" w:hAnsi="Times New Roman"/>
          <w:b w:val="0"/>
          <w:szCs w:val="24"/>
          <w:u w:val="none"/>
        </w:rPr>
        <w:t xml:space="preserve"> for church members or the Presbytery for ministers) will prepare a Statement of Facts regarding the offense(s) concerning which you are making a confession of guilt.  In order for the church court to proceed, you will be informed of the Statement of </w:t>
      </w:r>
      <w:proofErr w:type="gramStart"/>
      <w:r w:rsidRPr="00A76607">
        <w:rPr>
          <w:rFonts w:ascii="Times New Roman" w:hAnsi="Times New Roman"/>
          <w:b w:val="0"/>
          <w:szCs w:val="24"/>
          <w:u w:val="none"/>
        </w:rPr>
        <w:t>Facts</w:t>
      </w:r>
      <w:proofErr w:type="gramEnd"/>
      <w:r w:rsidRPr="00A76607">
        <w:rPr>
          <w:rFonts w:ascii="Times New Roman" w:hAnsi="Times New Roman"/>
          <w:b w:val="0"/>
          <w:szCs w:val="24"/>
          <w:u w:val="none"/>
        </w:rPr>
        <w:t xml:space="preserve"> and you will need to approve the Statement of Facts for th</w:t>
      </w:r>
      <w:r>
        <w:rPr>
          <w:rFonts w:ascii="Times New Roman" w:hAnsi="Times New Roman"/>
          <w:b w:val="0"/>
          <w:szCs w:val="24"/>
          <w:u w:val="none"/>
        </w:rPr>
        <w:t>e records of the church court. The Statement of Facts will l</w:t>
      </w:r>
      <w:r w:rsidRPr="00A76607">
        <w:rPr>
          <w:rFonts w:ascii="Times New Roman" w:hAnsi="Times New Roman" w:cs="Tahoma"/>
          <w:b w:val="0"/>
          <w:szCs w:val="24"/>
          <w:u w:val="none"/>
        </w:rPr>
        <w:t>ist accurately and concisely the actions, statements, or a</w:t>
      </w:r>
      <w:r>
        <w:rPr>
          <w:rFonts w:ascii="Times New Roman" w:hAnsi="Times New Roman" w:cs="Tahoma"/>
          <w:b w:val="0"/>
          <w:szCs w:val="24"/>
          <w:u w:val="none"/>
        </w:rPr>
        <w:t xml:space="preserve">ttitudes to which you are </w:t>
      </w:r>
      <w:r w:rsidRPr="00A76607">
        <w:rPr>
          <w:rFonts w:ascii="Times New Roman" w:hAnsi="Times New Roman" w:cs="Tahoma"/>
          <w:b w:val="0"/>
          <w:szCs w:val="24"/>
          <w:u w:val="none"/>
        </w:rPr>
        <w:t xml:space="preserve">making a confession of guilt.  </w:t>
      </w:r>
      <w:r>
        <w:rPr>
          <w:rFonts w:ascii="Times New Roman" w:hAnsi="Times New Roman" w:cs="Tahoma"/>
          <w:b w:val="0"/>
          <w:szCs w:val="24"/>
          <w:u w:val="none"/>
        </w:rPr>
        <w:t>It will c</w:t>
      </w:r>
      <w:r w:rsidRPr="00A76607">
        <w:rPr>
          <w:rFonts w:ascii="Times New Roman" w:hAnsi="Times New Roman" w:cs="Tahoma"/>
          <w:b w:val="0"/>
          <w:szCs w:val="24"/>
          <w:u w:val="none"/>
        </w:rPr>
        <w:t xml:space="preserve">ite circumstances, events, and dates as </w:t>
      </w:r>
      <w:r>
        <w:rPr>
          <w:rFonts w:ascii="Times New Roman" w:hAnsi="Times New Roman" w:cs="Tahoma"/>
          <w:b w:val="0"/>
          <w:szCs w:val="24"/>
          <w:u w:val="none"/>
        </w:rPr>
        <w:t>may be relevant and appropriate, and it will c</w:t>
      </w:r>
      <w:r w:rsidRPr="00A76607">
        <w:rPr>
          <w:rFonts w:ascii="Times New Roman" w:hAnsi="Times New Roman" w:cs="Tahoma"/>
          <w:b w:val="0"/>
          <w:szCs w:val="24"/>
          <w:u w:val="none"/>
        </w:rPr>
        <w:t>ite scriptural references or quotati</w:t>
      </w:r>
      <w:r>
        <w:rPr>
          <w:rFonts w:ascii="Times New Roman" w:hAnsi="Times New Roman" w:cs="Tahoma"/>
          <w:b w:val="0"/>
          <w:szCs w:val="24"/>
          <w:u w:val="none"/>
        </w:rPr>
        <w:t>ons that are applicable, as well as s</w:t>
      </w:r>
      <w:r w:rsidRPr="00A76607">
        <w:rPr>
          <w:rFonts w:ascii="Times New Roman" w:hAnsi="Times New Roman" w:cs="Tahoma"/>
          <w:b w:val="0"/>
          <w:szCs w:val="24"/>
          <w:u w:val="none"/>
        </w:rPr>
        <w:t xml:space="preserve">ections of the </w:t>
      </w:r>
      <w:r w:rsidRPr="00A76607">
        <w:rPr>
          <w:rFonts w:ascii="Times New Roman" w:hAnsi="Times New Roman" w:cs="Tahoma"/>
          <w:b w:val="0"/>
          <w:i/>
          <w:szCs w:val="24"/>
          <w:u w:val="none"/>
        </w:rPr>
        <w:t>Westminster Standards</w:t>
      </w:r>
      <w:r w:rsidRPr="00A76607">
        <w:rPr>
          <w:rFonts w:ascii="Times New Roman" w:hAnsi="Times New Roman" w:cs="Tahoma"/>
          <w:b w:val="0"/>
          <w:szCs w:val="24"/>
          <w:u w:val="none"/>
        </w:rPr>
        <w:t xml:space="preserve"> or the </w:t>
      </w:r>
      <w:r w:rsidRPr="00A76607">
        <w:rPr>
          <w:rFonts w:ascii="Times New Roman" w:hAnsi="Times New Roman" w:cs="Tahoma"/>
          <w:b w:val="0"/>
          <w:i/>
          <w:szCs w:val="24"/>
          <w:u w:val="none"/>
        </w:rPr>
        <w:t>Book of Church Order</w:t>
      </w:r>
      <w:r w:rsidRPr="00A76607">
        <w:rPr>
          <w:rFonts w:ascii="Times New Roman" w:hAnsi="Times New Roman" w:cs="Tahoma"/>
          <w:b w:val="0"/>
          <w:szCs w:val="24"/>
          <w:u w:val="none"/>
        </w:rPr>
        <w:t xml:space="preserve"> that are applicable.</w:t>
      </w:r>
      <w:r>
        <w:rPr>
          <w:rFonts w:ascii="Times New Roman" w:hAnsi="Times New Roman" w:cs="Tahoma"/>
          <w:b w:val="0"/>
          <w:szCs w:val="24"/>
          <w:u w:val="none"/>
        </w:rPr>
        <w:t xml:space="preserve">  You will </w:t>
      </w:r>
      <w:r w:rsidRPr="007D6207">
        <w:rPr>
          <w:rFonts w:ascii="Times New Roman" w:hAnsi="Times New Roman" w:cs="Tahoma"/>
          <w:b w:val="0"/>
          <w:spacing w:val="-2"/>
          <w:szCs w:val="24"/>
          <w:u w:val="none"/>
        </w:rPr>
        <w:t>be asked to certify that the Statement of Facts is accurate and that you give your permission</w:t>
      </w:r>
      <w:r>
        <w:rPr>
          <w:rFonts w:ascii="Times New Roman" w:hAnsi="Times New Roman" w:cs="Tahoma"/>
          <w:b w:val="0"/>
          <w:szCs w:val="24"/>
          <w:u w:val="none"/>
        </w:rPr>
        <w:t xml:space="preserve"> to the church court to use the Statement of Facts as a basis for imposing a censure.</w:t>
      </w:r>
    </w:p>
    <w:p w14:paraId="57209624" w14:textId="77777777" w:rsidR="00581A4A" w:rsidRDefault="00581A4A" w:rsidP="00571DBA">
      <w:pPr>
        <w:pStyle w:val="category"/>
        <w:jc w:val="left"/>
        <w:rPr>
          <w:rFonts w:ascii="Times New Roman" w:hAnsi="Times New Roman" w:cs="Tahoma"/>
          <w:b w:val="0"/>
          <w:szCs w:val="24"/>
          <w:u w:val="none"/>
        </w:rPr>
      </w:pPr>
    </w:p>
    <w:p w14:paraId="182CC383"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You will be asked to make a Confession of Guilt for the records of the church court based on the Statement of Facts that lists the specific offenses to which you are admitting guilt. You will be asked to certify to the church court that you intend to make a Confession of Guilt and that you give your permission to the church court to use your Confession of Guilt as a basis for imposing a censure.</w:t>
      </w:r>
    </w:p>
    <w:p w14:paraId="085549AA" w14:textId="77777777" w:rsidR="00581A4A" w:rsidRDefault="00581A4A" w:rsidP="00571DBA">
      <w:pPr>
        <w:pStyle w:val="category"/>
        <w:jc w:val="left"/>
        <w:rPr>
          <w:rFonts w:ascii="Times New Roman" w:hAnsi="Times New Roman" w:cs="Tahoma"/>
          <w:b w:val="0"/>
          <w:szCs w:val="24"/>
          <w:u w:val="none"/>
        </w:rPr>
      </w:pPr>
    </w:p>
    <w:p w14:paraId="4AF7C6C3"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 xml:space="preserve">In addition to the Statement of Facts and Confession of Guilt, which are required, you may want to make an Additional Statement to the </w:t>
      </w:r>
      <w:smartTag w:uri="urn:schemas-microsoft-com:office:smarttags" w:element="Street">
        <w:smartTag w:uri="urn:schemas-microsoft-com:office:smarttags" w:element="address">
          <w:r>
            <w:rPr>
              <w:rFonts w:ascii="Times New Roman" w:hAnsi="Times New Roman" w:cs="Tahoma"/>
              <w:b w:val="0"/>
              <w:szCs w:val="24"/>
              <w:u w:val="none"/>
            </w:rPr>
            <w:t>Church Court</w:t>
          </w:r>
        </w:smartTag>
      </w:smartTag>
      <w:r>
        <w:rPr>
          <w:rFonts w:ascii="Times New Roman" w:hAnsi="Times New Roman" w:cs="Tahoma"/>
          <w:b w:val="0"/>
          <w:szCs w:val="24"/>
          <w:u w:val="none"/>
        </w:rPr>
        <w:t xml:space="preserve">.  If you want to make an Additional Statement to the </w:t>
      </w:r>
      <w:smartTag w:uri="urn:schemas-microsoft-com:office:smarttags" w:element="Street">
        <w:smartTag w:uri="urn:schemas-microsoft-com:office:smarttags" w:element="address">
          <w:r>
            <w:rPr>
              <w:rFonts w:ascii="Times New Roman" w:hAnsi="Times New Roman" w:cs="Tahoma"/>
              <w:b w:val="0"/>
              <w:szCs w:val="24"/>
              <w:u w:val="none"/>
            </w:rPr>
            <w:t>Church Court</w:t>
          </w:r>
        </w:smartTag>
      </w:smartTag>
      <w:r>
        <w:rPr>
          <w:rFonts w:ascii="Times New Roman" w:hAnsi="Times New Roman" w:cs="Tahoma"/>
          <w:b w:val="0"/>
          <w:szCs w:val="24"/>
          <w:u w:val="none"/>
        </w:rPr>
        <w:t>, you will be asked to certify for the records of the church court that you give the church court permission to use your Additional Statement as basis for a judgment in your case.</w:t>
      </w:r>
    </w:p>
    <w:p w14:paraId="3F072006"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lastRenderedPageBreak/>
        <w:tab/>
        <w:t>Sometimes Sessions and often Presbyteries have Shepherding Committees or the equivalent that may make a recommendation to the church court regarding whether a censure should be imposed or what the censure should be. The church court will take such recommendations into account but is not required to follow such recommendations.</w:t>
      </w:r>
    </w:p>
    <w:p w14:paraId="0F646E55" w14:textId="77777777" w:rsidR="00581A4A" w:rsidRDefault="00581A4A" w:rsidP="00571DBA">
      <w:pPr>
        <w:pStyle w:val="category"/>
        <w:jc w:val="left"/>
        <w:rPr>
          <w:rFonts w:ascii="Times New Roman" w:hAnsi="Times New Roman" w:cs="Tahoma"/>
          <w:b w:val="0"/>
          <w:szCs w:val="24"/>
          <w:u w:val="none"/>
        </w:rPr>
      </w:pPr>
    </w:p>
    <w:p w14:paraId="1AE978CA" w14:textId="77777777" w:rsidR="00581A4A" w:rsidRPr="003A2703"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 xml:space="preserve">  </w:t>
      </w:r>
      <w:r>
        <w:rPr>
          <w:rFonts w:ascii="Times New Roman" w:hAnsi="Times New Roman" w:cs="Tahoma"/>
          <w:b w:val="0"/>
          <w:szCs w:val="24"/>
          <w:u w:val="none"/>
        </w:rPr>
        <w:tab/>
        <w:t>A basic principle of biblical justice is that the censure(s) should be appropriate to the offense(s).  There are several censures available for the church court to impose (see</w:t>
      </w:r>
      <w:r w:rsidRPr="00D11B3A">
        <w:rPr>
          <w:rFonts w:ascii="Times New Roman" w:hAnsi="Times New Roman" w:cs="Tahoma"/>
          <w:b w:val="0"/>
          <w:i/>
          <w:szCs w:val="24"/>
          <w:u w:val="none"/>
        </w:rPr>
        <w:t xml:space="preserve"> BCO</w:t>
      </w:r>
      <w:r>
        <w:rPr>
          <w:rFonts w:ascii="Times New Roman" w:hAnsi="Times New Roman" w:cs="Tahoma"/>
          <w:b w:val="0"/>
          <w:szCs w:val="24"/>
          <w:u w:val="none"/>
        </w:rPr>
        <w:t xml:space="preserve"> Chapter 30, </w:t>
      </w:r>
      <w:r w:rsidRPr="00336AF2">
        <w:rPr>
          <w:rFonts w:ascii="Times New Roman" w:hAnsi="Times New Roman" w:cs="Tahoma"/>
          <w:b w:val="0"/>
          <w:i/>
          <w:szCs w:val="24"/>
          <w:u w:val="none"/>
        </w:rPr>
        <w:t>Church Censures).</w:t>
      </w:r>
      <w:r>
        <w:rPr>
          <w:rFonts w:ascii="Times New Roman" w:hAnsi="Times New Roman" w:cs="Tahoma"/>
          <w:b w:val="0"/>
          <w:szCs w:val="24"/>
          <w:u w:val="none"/>
        </w:rPr>
        <w:t xml:space="preserve">   These include admonition (a censure available only in the case of repentant persons), definite suspension from office for a specified </w:t>
      </w:r>
      <w:proofErr w:type="gramStart"/>
      <w:r>
        <w:rPr>
          <w:rFonts w:ascii="Times New Roman" w:hAnsi="Times New Roman" w:cs="Tahoma"/>
          <w:b w:val="0"/>
          <w:szCs w:val="24"/>
          <w:u w:val="none"/>
        </w:rPr>
        <w:t>period of time</w:t>
      </w:r>
      <w:proofErr w:type="gramEnd"/>
      <w:r>
        <w:rPr>
          <w:rFonts w:ascii="Times New Roman" w:hAnsi="Times New Roman" w:cs="Tahoma"/>
          <w:b w:val="0"/>
          <w:szCs w:val="24"/>
          <w:u w:val="none"/>
        </w:rPr>
        <w:t xml:space="preserve"> (if a Deacon, Ruling Elder, or Minister), indefinite suspension from Communion,</w:t>
      </w:r>
      <w:r>
        <w:rPr>
          <w:rStyle w:val="FootnoteReference"/>
          <w:rFonts w:ascii="Times New Roman" w:hAnsi="Times New Roman" w:cs="Tahoma"/>
          <w:b w:val="0"/>
          <w:szCs w:val="24"/>
          <w:u w:val="none"/>
        </w:rPr>
        <w:footnoteReference w:id="3"/>
      </w:r>
      <w:r>
        <w:rPr>
          <w:rFonts w:ascii="Times New Roman" w:hAnsi="Times New Roman" w:cs="Tahoma"/>
          <w:b w:val="0"/>
          <w:szCs w:val="24"/>
          <w:u w:val="none"/>
        </w:rPr>
        <w:t xml:space="preserve"> indefinite suspension from office (if a Deacon, Ruling Elder, or Minister), and deposition from office (if a Deacon, Ruling Elder, or Minister) or also excommunication.  Though there are some procedures specified in the </w:t>
      </w:r>
      <w:r w:rsidRPr="00124D27">
        <w:rPr>
          <w:rFonts w:ascii="Times New Roman" w:hAnsi="Times New Roman" w:cs="Tahoma"/>
          <w:b w:val="0"/>
          <w:i/>
          <w:szCs w:val="24"/>
          <w:u w:val="none"/>
        </w:rPr>
        <w:t>Book of Church Order</w:t>
      </w:r>
      <w:r>
        <w:rPr>
          <w:rFonts w:ascii="Times New Roman" w:hAnsi="Times New Roman" w:cs="Tahoma"/>
          <w:b w:val="0"/>
          <w:i/>
          <w:szCs w:val="24"/>
          <w:u w:val="none"/>
        </w:rPr>
        <w:t xml:space="preserve"> </w:t>
      </w:r>
      <w:r>
        <w:rPr>
          <w:rFonts w:ascii="Times New Roman" w:hAnsi="Times New Roman" w:cs="Tahoma"/>
          <w:b w:val="0"/>
          <w:szCs w:val="24"/>
          <w:u w:val="none"/>
        </w:rPr>
        <w:t>38-1</w:t>
      </w:r>
      <w:r>
        <w:rPr>
          <w:rFonts w:ascii="Times New Roman" w:hAnsi="Times New Roman" w:cs="Tahoma"/>
          <w:b w:val="0"/>
          <w:i/>
          <w:szCs w:val="24"/>
          <w:u w:val="none"/>
        </w:rPr>
        <w:t xml:space="preserve"> </w:t>
      </w:r>
      <w:r>
        <w:rPr>
          <w:rFonts w:ascii="Times New Roman" w:hAnsi="Times New Roman" w:cs="Tahoma"/>
          <w:b w:val="0"/>
          <w:szCs w:val="24"/>
          <w:u w:val="none"/>
        </w:rPr>
        <w:t>regarding a case without process, the church court, in deciding whether a censure is needed and what censure or censures to impose, will need to exercise its wisdom and discretion in accordance with the general principles of Scripture and the parameters of the PCA Constitution.</w:t>
      </w:r>
    </w:p>
    <w:p w14:paraId="09CBA2EB" w14:textId="77777777" w:rsidR="00581A4A" w:rsidRDefault="00581A4A" w:rsidP="00571DBA">
      <w:pPr>
        <w:pStyle w:val="category"/>
        <w:jc w:val="left"/>
        <w:rPr>
          <w:rFonts w:ascii="Times New Roman" w:hAnsi="Times New Roman" w:cs="Tahoma"/>
          <w:b w:val="0"/>
          <w:szCs w:val="24"/>
          <w:u w:val="none"/>
        </w:rPr>
      </w:pPr>
    </w:p>
    <w:p w14:paraId="6435DA6D"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 xml:space="preserve">In the case of Ministers some special rules apply (see </w:t>
      </w:r>
      <w:r w:rsidRPr="00995172">
        <w:rPr>
          <w:rFonts w:ascii="Times New Roman" w:hAnsi="Times New Roman" w:cs="Tahoma"/>
          <w:b w:val="0"/>
          <w:i/>
          <w:szCs w:val="24"/>
          <w:u w:val="none"/>
        </w:rPr>
        <w:t>BCO</w:t>
      </w:r>
      <w:r>
        <w:rPr>
          <w:rFonts w:ascii="Times New Roman" w:hAnsi="Times New Roman" w:cs="Tahoma"/>
          <w:b w:val="0"/>
          <w:szCs w:val="24"/>
          <w:u w:val="none"/>
        </w:rPr>
        <w:t xml:space="preserve"> Chapter 34).  Since, in some respects, ministers are held to a higher standard, some offenses are more strongly censured (</w:t>
      </w:r>
      <w:r w:rsidRPr="00DD5C94">
        <w:rPr>
          <w:rFonts w:ascii="Times New Roman" w:hAnsi="Times New Roman" w:cs="Tahoma"/>
          <w:b w:val="0"/>
          <w:i/>
          <w:szCs w:val="24"/>
          <w:u w:val="none"/>
        </w:rPr>
        <w:t>BCO</w:t>
      </w:r>
      <w:r>
        <w:rPr>
          <w:rFonts w:ascii="Times New Roman" w:hAnsi="Times New Roman" w:cs="Tahoma"/>
          <w:b w:val="0"/>
          <w:szCs w:val="24"/>
          <w:u w:val="none"/>
        </w:rPr>
        <w:t xml:space="preserve"> 34-7).</w:t>
      </w:r>
    </w:p>
    <w:p w14:paraId="01096543" w14:textId="77777777" w:rsidR="00581A4A" w:rsidRDefault="00581A4A" w:rsidP="00571DBA">
      <w:pPr>
        <w:pStyle w:val="category"/>
        <w:jc w:val="left"/>
        <w:rPr>
          <w:rFonts w:ascii="Times New Roman" w:hAnsi="Times New Roman" w:cs="Tahoma"/>
          <w:b w:val="0"/>
          <w:szCs w:val="24"/>
          <w:u w:val="none"/>
        </w:rPr>
      </w:pPr>
    </w:p>
    <w:p w14:paraId="607E70C3"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Though you are coming forward and making your offense(s) known to the church court, the elders who decide your case will seek to discern whether you are repentant and that have made or are making appropriate restitution when necessary.  Repentance involves 1) a sincere admission of and sorrow for sin, 2) a personal appropriation of the grace and mercy of Christ, and 3) a renewed purpose and endeavor to live your life in loving obedience to Christ (</w:t>
      </w:r>
      <w:r w:rsidRPr="001B268D">
        <w:rPr>
          <w:rFonts w:ascii="Times New Roman" w:hAnsi="Times New Roman" w:cs="Tahoma"/>
          <w:b w:val="0"/>
          <w:i/>
          <w:szCs w:val="24"/>
          <w:u w:val="none"/>
        </w:rPr>
        <w:t>Westminster Confession of Faith</w:t>
      </w:r>
      <w:r>
        <w:rPr>
          <w:rFonts w:ascii="Times New Roman" w:hAnsi="Times New Roman" w:cs="Tahoma"/>
          <w:b w:val="0"/>
          <w:szCs w:val="24"/>
          <w:u w:val="none"/>
        </w:rPr>
        <w:t xml:space="preserve"> 15-2).  Just as the Lord Jesus explained sin to be more than outward actions (for example, Matthew 5:21-48), so the Church understands sin in the same manner.  The </w:t>
      </w:r>
      <w:smartTag w:uri="urn:schemas-microsoft-com:office:smarttags" w:element="City">
        <w:smartTag w:uri="urn:schemas-microsoft-com:office:smarttags" w:element="place">
          <w:r w:rsidRPr="00174996">
            <w:rPr>
              <w:rFonts w:ascii="Times New Roman" w:hAnsi="Times New Roman" w:cs="Tahoma"/>
              <w:b w:val="0"/>
              <w:i/>
              <w:szCs w:val="24"/>
              <w:u w:val="none"/>
            </w:rPr>
            <w:t>Westminster</w:t>
          </w:r>
        </w:smartTag>
      </w:smartTag>
      <w:r w:rsidRPr="00174996">
        <w:rPr>
          <w:rFonts w:ascii="Times New Roman" w:hAnsi="Times New Roman" w:cs="Tahoma"/>
          <w:b w:val="0"/>
          <w:i/>
          <w:szCs w:val="24"/>
          <w:u w:val="none"/>
        </w:rPr>
        <w:t xml:space="preserve"> Larger Catechism’s</w:t>
      </w:r>
      <w:r>
        <w:rPr>
          <w:rFonts w:ascii="Times New Roman" w:hAnsi="Times New Roman" w:cs="Tahoma"/>
          <w:b w:val="0"/>
          <w:szCs w:val="24"/>
          <w:u w:val="none"/>
        </w:rPr>
        <w:t xml:space="preserve"> explanation of the Moral Law will be helpful to you in this regard (</w:t>
      </w:r>
      <w:r w:rsidRPr="005E091B">
        <w:rPr>
          <w:rFonts w:ascii="Times New Roman" w:hAnsi="Times New Roman" w:cs="Tahoma"/>
          <w:b w:val="0"/>
          <w:i/>
          <w:szCs w:val="24"/>
          <w:u w:val="none"/>
        </w:rPr>
        <w:t>WLC</w:t>
      </w:r>
      <w:r>
        <w:rPr>
          <w:rFonts w:ascii="Times New Roman" w:hAnsi="Times New Roman" w:cs="Tahoma"/>
          <w:b w:val="0"/>
          <w:szCs w:val="24"/>
          <w:u w:val="none"/>
        </w:rPr>
        <w:t xml:space="preserve"> 91-151).</w:t>
      </w:r>
    </w:p>
    <w:p w14:paraId="6DB8D63C" w14:textId="77777777" w:rsidR="00581A4A" w:rsidRDefault="00581A4A" w:rsidP="00571DBA">
      <w:pPr>
        <w:pStyle w:val="category"/>
        <w:jc w:val="left"/>
        <w:rPr>
          <w:rFonts w:ascii="Times New Roman" w:hAnsi="Times New Roman" w:cs="Tahoma"/>
          <w:b w:val="0"/>
          <w:szCs w:val="24"/>
          <w:u w:val="none"/>
        </w:rPr>
      </w:pPr>
    </w:p>
    <w:p w14:paraId="66FFA897" w14:textId="77777777" w:rsidR="00581A4A" w:rsidRPr="00A76607"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Just as</w:t>
      </w:r>
      <w:r w:rsidR="0081606F">
        <w:rPr>
          <w:rFonts w:ascii="Times New Roman" w:hAnsi="Times New Roman" w:cs="Tahoma"/>
          <w:b w:val="0"/>
          <w:szCs w:val="24"/>
          <w:u w:val="none"/>
        </w:rPr>
        <w:t xml:space="preserve"> John preached</w:t>
      </w:r>
      <w:r>
        <w:rPr>
          <w:rFonts w:ascii="Times New Roman" w:hAnsi="Times New Roman" w:cs="Tahoma"/>
          <w:b w:val="0"/>
          <w:szCs w:val="24"/>
          <w:u w:val="none"/>
        </w:rPr>
        <w:t xml:space="preserve">, “Bear fruit in keeping with repentance” (Matthew 3:8), so the Church calls upon people to “repent and turn to God, performing deeds in keeping with their repentance” (Acts 26:20).  Making restitution for our sins is not a meritorious work that earns us forgiveness from God or restoration by the Church; it is a means of our demonstrating the genuineness of our repentance and our seeking to repair the damage our sins may have caused.  </w:t>
      </w:r>
      <w:proofErr w:type="gramStart"/>
      <w:r>
        <w:rPr>
          <w:rFonts w:ascii="Times New Roman" w:hAnsi="Times New Roman" w:cs="Tahoma"/>
          <w:b w:val="0"/>
          <w:szCs w:val="24"/>
          <w:u w:val="none"/>
        </w:rPr>
        <w:t>This is why</w:t>
      </w:r>
      <w:proofErr w:type="gramEnd"/>
      <w:r>
        <w:rPr>
          <w:rFonts w:ascii="Times New Roman" w:hAnsi="Times New Roman" w:cs="Tahoma"/>
          <w:b w:val="0"/>
          <w:szCs w:val="24"/>
          <w:u w:val="none"/>
        </w:rPr>
        <w:t xml:space="preserve"> the elders who decide your case will seek to discern whether you are repentant and that have made or are making appropriate restitution when necessary.</w:t>
      </w:r>
    </w:p>
    <w:p w14:paraId="78F39F2A" w14:textId="77777777" w:rsidR="00581A4A" w:rsidRDefault="00581A4A" w:rsidP="00571DBA">
      <w:pPr>
        <w:pStyle w:val="category"/>
        <w:jc w:val="left"/>
        <w:rPr>
          <w:rFonts w:ascii="Times New Roman" w:hAnsi="Times New Roman" w:cs="Tahoma"/>
          <w:b w:val="0"/>
          <w:szCs w:val="24"/>
          <w:u w:val="none"/>
        </w:rPr>
      </w:pPr>
    </w:p>
    <w:p w14:paraId="352E0731"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lastRenderedPageBreak/>
        <w:tab/>
        <w:t xml:space="preserve">Disciplinary procedures are ordinarily held in executive session. This means that if a </w:t>
      </w:r>
      <w:smartTag w:uri="urn:schemas-microsoft-com:office:smarttags" w:element="PersonName">
        <w:r>
          <w:rPr>
            <w:rFonts w:ascii="Times New Roman" w:hAnsi="Times New Roman" w:cs="Tahoma"/>
            <w:b w:val="0"/>
            <w:szCs w:val="24"/>
            <w:u w:val="none"/>
          </w:rPr>
          <w:t>Session</w:t>
        </w:r>
      </w:smartTag>
      <w:r>
        <w:rPr>
          <w:rFonts w:ascii="Times New Roman" w:hAnsi="Times New Roman" w:cs="Tahoma"/>
          <w:b w:val="0"/>
          <w:szCs w:val="24"/>
          <w:u w:val="none"/>
        </w:rPr>
        <w:t xml:space="preserve"> is conducting the case, the only people present are the members of that </w:t>
      </w:r>
      <w:proofErr w:type="gramStart"/>
      <w:r>
        <w:rPr>
          <w:rFonts w:ascii="Times New Roman" w:hAnsi="Times New Roman" w:cs="Tahoma"/>
          <w:b w:val="0"/>
          <w:szCs w:val="24"/>
          <w:u w:val="none"/>
        </w:rPr>
        <w:t>particular church</w:t>
      </w:r>
      <w:proofErr w:type="gramEnd"/>
      <w:r>
        <w:rPr>
          <w:rFonts w:ascii="Times New Roman" w:hAnsi="Times New Roman" w:cs="Tahoma"/>
          <w:b w:val="0"/>
          <w:szCs w:val="24"/>
          <w:u w:val="none"/>
        </w:rPr>
        <w:t xml:space="preserve"> </w:t>
      </w:r>
      <w:smartTag w:uri="urn:schemas-microsoft-com:office:smarttags" w:element="PersonName">
        <w:r>
          <w:rPr>
            <w:rFonts w:ascii="Times New Roman" w:hAnsi="Times New Roman" w:cs="Tahoma"/>
            <w:b w:val="0"/>
            <w:szCs w:val="24"/>
            <w:u w:val="none"/>
          </w:rPr>
          <w:t>Session</w:t>
        </w:r>
      </w:smartTag>
      <w:r>
        <w:rPr>
          <w:rFonts w:ascii="Times New Roman" w:hAnsi="Times New Roman" w:cs="Tahoma"/>
          <w:b w:val="0"/>
          <w:szCs w:val="24"/>
          <w:u w:val="none"/>
        </w:rPr>
        <w:t xml:space="preserve"> and the person making confession, unless the </w:t>
      </w:r>
      <w:smartTag w:uri="urn:schemas-microsoft-com:office:smarttags" w:element="PersonName">
        <w:r>
          <w:rPr>
            <w:rFonts w:ascii="Times New Roman" w:hAnsi="Times New Roman" w:cs="Tahoma"/>
            <w:b w:val="0"/>
            <w:szCs w:val="24"/>
            <w:u w:val="none"/>
          </w:rPr>
          <w:t>Session</w:t>
        </w:r>
      </w:smartTag>
      <w:r>
        <w:rPr>
          <w:rFonts w:ascii="Times New Roman" w:hAnsi="Times New Roman" w:cs="Tahoma"/>
          <w:b w:val="0"/>
          <w:szCs w:val="24"/>
          <w:u w:val="none"/>
        </w:rPr>
        <w:t xml:space="preserve"> gives specific permission for others to be present.  If a Presbytery is conducting the case, the only people present are Ministers who are members of that </w:t>
      </w:r>
      <w:proofErr w:type="gramStart"/>
      <w:r>
        <w:rPr>
          <w:rFonts w:ascii="Times New Roman" w:hAnsi="Times New Roman" w:cs="Tahoma"/>
          <w:b w:val="0"/>
          <w:szCs w:val="24"/>
          <w:u w:val="none"/>
        </w:rPr>
        <w:t>particular Presbytery</w:t>
      </w:r>
      <w:proofErr w:type="gramEnd"/>
      <w:r>
        <w:rPr>
          <w:rFonts w:ascii="Times New Roman" w:hAnsi="Times New Roman" w:cs="Tahoma"/>
          <w:b w:val="0"/>
          <w:szCs w:val="24"/>
          <w:u w:val="none"/>
        </w:rPr>
        <w:t xml:space="preserve">, Ruling Elders who have been elected to be commissioners to that particular meeting of the Presbytery, and the person making confession, unless the Presbytery gives specific permission for others to be present.  After the Statement of Facts and Confession of Guilt are presented, and after the Additional Statement, if any, is made, then you will be dismissed from the room while the church court discusses your case and decides on a censure.  You will then be asked to </w:t>
      </w:r>
      <w:proofErr w:type="gramStart"/>
      <w:r>
        <w:rPr>
          <w:rFonts w:ascii="Times New Roman" w:hAnsi="Times New Roman" w:cs="Tahoma"/>
          <w:b w:val="0"/>
          <w:szCs w:val="24"/>
          <w:u w:val="none"/>
        </w:rPr>
        <w:t>return</w:t>
      </w:r>
      <w:proofErr w:type="gramEnd"/>
      <w:r>
        <w:rPr>
          <w:rFonts w:ascii="Times New Roman" w:hAnsi="Times New Roman" w:cs="Tahoma"/>
          <w:b w:val="0"/>
          <w:szCs w:val="24"/>
          <w:u w:val="none"/>
        </w:rPr>
        <w:t xml:space="preserve"> and you will be informed of the censure.</w:t>
      </w:r>
    </w:p>
    <w:p w14:paraId="41D6C33C" w14:textId="77777777" w:rsidR="00581A4A" w:rsidRDefault="00581A4A" w:rsidP="00571DBA">
      <w:pPr>
        <w:pStyle w:val="category"/>
        <w:jc w:val="left"/>
        <w:rPr>
          <w:rFonts w:ascii="Times New Roman" w:hAnsi="Times New Roman" w:cs="Tahoma"/>
          <w:b w:val="0"/>
          <w:szCs w:val="24"/>
          <w:u w:val="none"/>
        </w:rPr>
      </w:pPr>
    </w:p>
    <w:p w14:paraId="670CA5DE"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 xml:space="preserve">  </w:t>
      </w:r>
      <w:r>
        <w:rPr>
          <w:rFonts w:ascii="Times New Roman" w:hAnsi="Times New Roman" w:cs="Tahoma"/>
          <w:b w:val="0"/>
          <w:szCs w:val="24"/>
          <w:u w:val="none"/>
        </w:rPr>
        <w:tab/>
        <w:t>If after the case is concluded, you think that the censure(s) imposed upon you was (were) disproportionately severe to your offense(s), you may file a complaint with reasons against the judgment (</w:t>
      </w:r>
      <w:proofErr w:type="gramStart"/>
      <w:r>
        <w:rPr>
          <w:rFonts w:ascii="Times New Roman" w:hAnsi="Times New Roman" w:cs="Tahoma"/>
          <w:b w:val="0"/>
          <w:szCs w:val="24"/>
          <w:u w:val="none"/>
        </w:rPr>
        <w:t>i.e.</w:t>
      </w:r>
      <w:proofErr w:type="gramEnd"/>
      <w:r>
        <w:rPr>
          <w:rFonts w:ascii="Times New Roman" w:hAnsi="Times New Roman" w:cs="Tahoma"/>
          <w:b w:val="0"/>
          <w:szCs w:val="24"/>
          <w:u w:val="none"/>
        </w:rPr>
        <w:t xml:space="preserve"> the censure(s), (</w:t>
      </w:r>
      <w:r w:rsidRPr="00816AE8">
        <w:rPr>
          <w:rFonts w:ascii="Times New Roman" w:hAnsi="Times New Roman" w:cs="Tahoma"/>
          <w:b w:val="0"/>
          <w:i/>
          <w:szCs w:val="24"/>
          <w:u w:val="none"/>
        </w:rPr>
        <w:t>BCO</w:t>
      </w:r>
      <w:r>
        <w:rPr>
          <w:rFonts w:ascii="Times New Roman" w:hAnsi="Times New Roman" w:cs="Tahoma"/>
          <w:b w:val="0"/>
          <w:szCs w:val="24"/>
          <w:u w:val="none"/>
        </w:rPr>
        <w:t xml:space="preserve"> 38-1; </w:t>
      </w:r>
      <w:r w:rsidRPr="00FB271B">
        <w:rPr>
          <w:rFonts w:ascii="Times New Roman" w:hAnsi="Times New Roman" w:cs="Tahoma"/>
          <w:b w:val="0"/>
          <w:i/>
          <w:szCs w:val="24"/>
          <w:u w:val="none"/>
        </w:rPr>
        <w:t>BCO</w:t>
      </w:r>
      <w:r>
        <w:rPr>
          <w:rFonts w:ascii="Times New Roman" w:hAnsi="Times New Roman" w:cs="Tahoma"/>
          <w:b w:val="0"/>
          <w:szCs w:val="24"/>
          <w:u w:val="none"/>
        </w:rPr>
        <w:t xml:space="preserve"> 43).  In so doing you are not retracting the Statement of Facts to which you agreed or the Confession of Guilt which you made, or the Additional Statement you may have made.  You are complaining that the censure(s) was (were) too severe.  You will need to file your complaint within thirty (30) days of the decision </w:t>
      </w:r>
      <w:proofErr w:type="gramStart"/>
      <w:r>
        <w:rPr>
          <w:rFonts w:ascii="Times New Roman" w:hAnsi="Times New Roman" w:cs="Tahoma"/>
          <w:b w:val="0"/>
          <w:szCs w:val="24"/>
          <w:u w:val="none"/>
        </w:rPr>
        <w:t>of</w:t>
      </w:r>
      <w:proofErr w:type="gramEnd"/>
      <w:r>
        <w:rPr>
          <w:rFonts w:ascii="Times New Roman" w:hAnsi="Times New Roman" w:cs="Tahoma"/>
          <w:b w:val="0"/>
          <w:szCs w:val="24"/>
          <w:u w:val="none"/>
        </w:rPr>
        <w:t xml:space="preserve"> the church court.  File the complaint with the Stated Clerk of the church court that imposed the censure.  If </w:t>
      </w:r>
      <w:proofErr w:type="gramStart"/>
      <w:r>
        <w:rPr>
          <w:rFonts w:ascii="Times New Roman" w:hAnsi="Times New Roman" w:cs="Tahoma"/>
          <w:b w:val="0"/>
          <w:szCs w:val="24"/>
          <w:u w:val="none"/>
        </w:rPr>
        <w:t>church</w:t>
      </w:r>
      <w:proofErr w:type="gramEnd"/>
      <w:r>
        <w:rPr>
          <w:rFonts w:ascii="Times New Roman" w:hAnsi="Times New Roman" w:cs="Tahoma"/>
          <w:b w:val="0"/>
          <w:szCs w:val="24"/>
          <w:u w:val="none"/>
        </w:rPr>
        <w:t xml:space="preserve"> court fails to consider your properly filed complaint by its next </w:t>
      </w:r>
      <w:smartTag w:uri="urn:schemas-microsoft-com:office:smarttags" w:element="PersonName">
        <w:r>
          <w:rPr>
            <w:rFonts w:ascii="Times New Roman" w:hAnsi="Times New Roman" w:cs="Tahoma"/>
            <w:b w:val="0"/>
            <w:szCs w:val="24"/>
            <w:u w:val="none"/>
          </w:rPr>
          <w:t>stated</w:t>
        </w:r>
      </w:smartTag>
      <w:r>
        <w:rPr>
          <w:rFonts w:ascii="Times New Roman" w:hAnsi="Times New Roman" w:cs="Tahoma"/>
          <w:b w:val="0"/>
          <w:szCs w:val="24"/>
          <w:u w:val="none"/>
        </w:rPr>
        <w:t xml:space="preserve"> meeting or denies your complaint, you may carry your complaint forward to the next higher church court.</w:t>
      </w:r>
    </w:p>
    <w:p w14:paraId="6B442404" w14:textId="77777777" w:rsidR="00581A4A" w:rsidRDefault="00581A4A" w:rsidP="00571DBA">
      <w:pPr>
        <w:pStyle w:val="category"/>
        <w:jc w:val="left"/>
        <w:rPr>
          <w:rFonts w:ascii="Times New Roman" w:hAnsi="Times New Roman" w:cs="Tahoma"/>
          <w:b w:val="0"/>
          <w:szCs w:val="24"/>
          <w:u w:val="none"/>
        </w:rPr>
      </w:pPr>
    </w:p>
    <w:p w14:paraId="30269CA6" w14:textId="77777777" w:rsidR="00581A4A" w:rsidRDefault="00581A4A" w:rsidP="00571DBA">
      <w:pPr>
        <w:pStyle w:val="category"/>
        <w:jc w:val="left"/>
        <w:rPr>
          <w:rFonts w:ascii="Times New Roman" w:hAnsi="Times New Roman" w:cs="Tahoma"/>
          <w:b w:val="0"/>
          <w:szCs w:val="24"/>
          <w:u w:val="none"/>
        </w:rPr>
      </w:pPr>
      <w:r>
        <w:rPr>
          <w:rFonts w:ascii="Times New Roman" w:hAnsi="Times New Roman" w:cs="Tahoma"/>
          <w:b w:val="0"/>
          <w:szCs w:val="24"/>
          <w:u w:val="none"/>
        </w:rPr>
        <w:tab/>
        <w:t xml:space="preserve">In exercising </w:t>
      </w:r>
      <w:proofErr w:type="gramStart"/>
      <w:r>
        <w:rPr>
          <w:rFonts w:ascii="Times New Roman" w:hAnsi="Times New Roman" w:cs="Tahoma"/>
          <w:b w:val="0"/>
          <w:szCs w:val="24"/>
          <w:u w:val="none"/>
        </w:rPr>
        <w:t>discipline</w:t>
      </w:r>
      <w:proofErr w:type="gramEnd"/>
      <w:r>
        <w:rPr>
          <w:rFonts w:ascii="Times New Roman" w:hAnsi="Times New Roman" w:cs="Tahoma"/>
          <w:b w:val="0"/>
          <w:szCs w:val="24"/>
          <w:u w:val="none"/>
        </w:rPr>
        <w:t xml:space="preserve"> the Church, among other things, is concerned for “the spiritual good of offenders themselves” (</w:t>
      </w:r>
      <w:r w:rsidRPr="000B3048">
        <w:rPr>
          <w:rFonts w:ascii="Times New Roman" w:hAnsi="Times New Roman" w:cs="Tahoma"/>
          <w:b w:val="0"/>
          <w:i/>
          <w:szCs w:val="24"/>
          <w:u w:val="none"/>
        </w:rPr>
        <w:t>BCO</w:t>
      </w:r>
      <w:r>
        <w:rPr>
          <w:rFonts w:ascii="Times New Roman" w:hAnsi="Times New Roman" w:cs="Tahoma"/>
          <w:b w:val="0"/>
          <w:szCs w:val="24"/>
          <w:u w:val="none"/>
        </w:rPr>
        <w:t xml:space="preserve"> 27-3) and “acts the part of a tender mother, correcting her children for their good, that every one of them may be presented faultless in the day of the Lord Jesus” (</w:t>
      </w:r>
      <w:r w:rsidRPr="000B3048">
        <w:rPr>
          <w:rFonts w:ascii="Times New Roman" w:hAnsi="Times New Roman" w:cs="Tahoma"/>
          <w:b w:val="0"/>
          <w:i/>
          <w:szCs w:val="24"/>
          <w:u w:val="none"/>
        </w:rPr>
        <w:t>BCO</w:t>
      </w:r>
      <w:r>
        <w:rPr>
          <w:rFonts w:ascii="Times New Roman" w:hAnsi="Times New Roman" w:cs="Tahoma"/>
          <w:b w:val="0"/>
          <w:szCs w:val="24"/>
          <w:u w:val="none"/>
        </w:rPr>
        <w:t xml:space="preserve"> 27-4). A goal of discipline is the restoration of the offender (</w:t>
      </w:r>
      <w:r w:rsidRPr="00EE6762">
        <w:rPr>
          <w:rFonts w:ascii="Times New Roman" w:hAnsi="Times New Roman" w:cs="Tahoma"/>
          <w:b w:val="0"/>
          <w:i/>
          <w:szCs w:val="24"/>
          <w:u w:val="none"/>
        </w:rPr>
        <w:t>BCO</w:t>
      </w:r>
      <w:r>
        <w:rPr>
          <w:rFonts w:ascii="Times New Roman" w:hAnsi="Times New Roman" w:cs="Tahoma"/>
          <w:b w:val="0"/>
          <w:szCs w:val="24"/>
          <w:u w:val="none"/>
        </w:rPr>
        <w:t xml:space="preserve"> Chapter 37, </w:t>
      </w:r>
      <w:r w:rsidRPr="007E4062">
        <w:rPr>
          <w:rFonts w:ascii="Times New Roman" w:hAnsi="Times New Roman" w:cs="Tahoma"/>
          <w:b w:val="0"/>
          <w:i/>
          <w:szCs w:val="24"/>
          <w:u w:val="none"/>
        </w:rPr>
        <w:t>The Removal of Censure</w:t>
      </w:r>
      <w:r>
        <w:rPr>
          <w:rFonts w:ascii="Times New Roman" w:hAnsi="Times New Roman" w:cs="Tahoma"/>
          <w:b w:val="0"/>
          <w:szCs w:val="24"/>
          <w:u w:val="none"/>
        </w:rPr>
        <w:t xml:space="preserve">).  The Elders of the church court that impose the censure(s) will work with you to bring about the removal of any censure(s) they may consider appropriate to your case, as you make spiritual progress through repentance and your using means of grace (the Word of </w:t>
      </w:r>
      <w:proofErr w:type="gramStart"/>
      <w:r>
        <w:rPr>
          <w:rFonts w:ascii="Times New Roman" w:hAnsi="Times New Roman" w:cs="Tahoma"/>
          <w:b w:val="0"/>
          <w:szCs w:val="24"/>
          <w:u w:val="none"/>
        </w:rPr>
        <w:t>God,  prayer</w:t>
      </w:r>
      <w:proofErr w:type="gramEnd"/>
      <w:r>
        <w:rPr>
          <w:rFonts w:ascii="Times New Roman" w:hAnsi="Times New Roman" w:cs="Tahoma"/>
          <w:b w:val="0"/>
          <w:szCs w:val="24"/>
          <w:u w:val="none"/>
        </w:rPr>
        <w:t xml:space="preserve">, and Communion) that God has provided for our spiritual benefit. </w:t>
      </w:r>
    </w:p>
    <w:p w14:paraId="5454550F" w14:textId="77777777" w:rsidR="00581A4A" w:rsidRDefault="00581A4A" w:rsidP="00571DBA">
      <w:pPr>
        <w:pStyle w:val="category"/>
        <w:jc w:val="left"/>
        <w:rPr>
          <w:rFonts w:ascii="Times New Roman" w:hAnsi="Times New Roman" w:cs="Tahoma"/>
          <w:b w:val="0"/>
          <w:szCs w:val="24"/>
          <w:u w:val="none"/>
        </w:rPr>
      </w:pPr>
    </w:p>
    <w:p w14:paraId="4250089A" w14:textId="77777777" w:rsidR="00581A4A" w:rsidRPr="00A76607" w:rsidRDefault="00581A4A" w:rsidP="00B916B3">
      <w:pPr>
        <w:pBdr>
          <w:top w:val="single" w:sz="4" w:space="1" w:color="auto" w:shadow="1"/>
          <w:left w:val="single" w:sz="4" w:space="4" w:color="auto" w:shadow="1"/>
          <w:bottom w:val="single" w:sz="4" w:space="1" w:color="auto" w:shadow="1"/>
          <w:right w:val="single" w:sz="4" w:space="4" w:color="auto" w:shadow="1"/>
        </w:pBdr>
        <w:shd w:val="pct5" w:color="auto" w:fill="FFFFFF"/>
      </w:pPr>
      <w:r>
        <w:t xml:space="preserve">The Office of the Stated Clerk may give advice and counsel regarding constitutional and procedural matters. Interpretations of </w:t>
      </w:r>
      <w:r>
        <w:rPr>
          <w:i/>
        </w:rPr>
        <w:t>The Book of Church Order, The Westminster Standards,</w:t>
      </w:r>
      <w:r>
        <w:t xml:space="preserve"> “The Rules of Assembly Operation</w:t>
      </w:r>
      <w:proofErr w:type="gramStart"/>
      <w:r>
        <w:t>,”  “</w:t>
      </w:r>
      <w:proofErr w:type="gramEnd"/>
      <w:r>
        <w:t xml:space="preserve">The Operating Manual of the Standing Judicial Commission,” and/or </w:t>
      </w:r>
      <w:r>
        <w:rPr>
          <w:i/>
        </w:rPr>
        <w:t>Robert’s Rules of Order</w:t>
      </w:r>
      <w:r>
        <w:t xml:space="preserve"> by the Stated Clerk of the General Assembly of the PCA or staff members of the Office of the Stated Clerk are for information only, however, and are not authoritative rulings that may only be made by the courts of the Church.  Responses to inquiries are based on information supplied by the inquirer, which may not necessarily be comprehensive.  The Office of the Stated Clerk does not represent parties in ecclesiastical judicial cases and may not prepare judicial cases for parties.  Parties to potential cases or cases in process are responsible for their own constitutional and procedural knowledge and understanding.  The Office of the Stated Clerk does not give legal advice.  When legal advice is needed, professional legal counsel should be secured from one familiar with applicable laws and regulations.</w:t>
      </w:r>
    </w:p>
    <w:sectPr w:rsidR="00581A4A" w:rsidRPr="00A76607" w:rsidSect="0050664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C3B13" w14:textId="77777777" w:rsidR="00ED0FBF" w:rsidRDefault="00ED0FBF">
      <w:r>
        <w:separator/>
      </w:r>
    </w:p>
  </w:endnote>
  <w:endnote w:type="continuationSeparator" w:id="0">
    <w:p w14:paraId="515D1323" w14:textId="77777777" w:rsidR="00ED0FBF" w:rsidRDefault="00ED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80F94" w14:textId="77777777" w:rsidR="00ED0FBF" w:rsidRDefault="00ED0FBF">
      <w:r>
        <w:separator/>
      </w:r>
    </w:p>
  </w:footnote>
  <w:footnote w:type="continuationSeparator" w:id="0">
    <w:p w14:paraId="34A3F236" w14:textId="77777777" w:rsidR="00ED0FBF" w:rsidRDefault="00ED0FBF">
      <w:r>
        <w:continuationSeparator/>
      </w:r>
    </w:p>
  </w:footnote>
  <w:footnote w:id="1">
    <w:p w14:paraId="7FFA4163" w14:textId="12F0BA16" w:rsidR="00581A4A" w:rsidRDefault="00581A4A" w:rsidP="00571DBA">
      <w:pPr>
        <w:spacing w:line="235" w:lineRule="auto"/>
      </w:pPr>
      <w:r>
        <w:rPr>
          <w:rStyle w:val="FootnoteReference"/>
        </w:rPr>
        <w:footnoteRef/>
      </w:r>
      <w:r>
        <w:t xml:space="preserve"> </w:t>
      </w:r>
      <w:r w:rsidRPr="00071311">
        <w:rPr>
          <w:b/>
          <w:i/>
          <w:sz w:val="20"/>
        </w:rPr>
        <w:t>Book of Church Order</w:t>
      </w:r>
      <w:r w:rsidRPr="00071311">
        <w:rPr>
          <w:b/>
          <w:sz w:val="20"/>
        </w:rPr>
        <w:t xml:space="preserve"> 38-1.</w:t>
      </w:r>
      <w:r w:rsidRPr="00071311">
        <w:rPr>
          <w:sz w:val="20"/>
        </w:rPr>
        <w:tab/>
      </w:r>
      <w:r w:rsidR="00982BBE" w:rsidRPr="00982BBE">
        <w:rPr>
          <w:sz w:val="20"/>
        </w:rPr>
        <w:t>When any person shall come forward and make his offense known to the court, a full statement of the facts shall be recorded and judgment rendered without process. In handling a confession of guilt, it is essential that the person intends to confess and permit the court to render judgment without process. Statements made by him in the presence of the court must not be taken as a basis of a judgment without process except by his consent. In the event a confession is intended, a written Confession (i.e., a sufficient summary of the facts, the person’s specific confession, and any expression or evidence of repentance) must be approved by the accused, and by the court, before the court proceeds to a judgment, and the co-signed document shall be appended to the minutes (regular or executive session). No other information may be presented without written consent from the accused and the court, and this prohibition includes individuals, prosecutors, committees, and commissions. The accused person has the right of complaint against the judgment.</w:t>
      </w:r>
    </w:p>
  </w:footnote>
  <w:footnote w:id="2">
    <w:p w14:paraId="3EAB5F03" w14:textId="77777777" w:rsidR="00581A4A" w:rsidRDefault="00581A4A">
      <w:pPr>
        <w:pStyle w:val="FootnoteText"/>
      </w:pPr>
      <w:r>
        <w:rPr>
          <w:rStyle w:val="FootnoteReference"/>
        </w:rPr>
        <w:footnoteRef/>
      </w:r>
      <w:r>
        <w:t xml:space="preserve"> </w:t>
      </w:r>
      <w:r>
        <w:rPr>
          <w:b/>
        </w:rPr>
        <w:t>29-1</w:t>
      </w:r>
      <w:r>
        <w:t>.</w:t>
      </w:r>
      <w:r>
        <w:tab/>
        <w:t xml:space="preserve">An offense, the proper object of judicial process, is anything in the doctrines or practice of a Church member professing faith in Christ which is contrary to the Word of God.  The </w:t>
      </w:r>
      <w:r>
        <w:rPr>
          <w:i/>
        </w:rPr>
        <w:t>Confession of Faith</w:t>
      </w:r>
      <w:r>
        <w:t xml:space="preserve"> and the </w:t>
      </w:r>
      <w:r>
        <w:rPr>
          <w:i/>
        </w:rPr>
        <w:t>Larger</w:t>
      </w:r>
      <w:r>
        <w:t xml:space="preserve"> and </w:t>
      </w:r>
      <w:r>
        <w:rPr>
          <w:i/>
        </w:rPr>
        <w:t>Shorter Catechisms</w:t>
      </w:r>
      <w:r>
        <w:t xml:space="preserve"> of the Westminster Assembly, together with the formularies of government, discipline, and worship are accepted by the Presbyterian Church in </w:t>
      </w:r>
      <w:smartTag w:uri="urn:schemas-microsoft-com:office:smarttags" w:element="place">
        <w:smartTag w:uri="urn:schemas-microsoft-com:office:smarttags" w:element="country-region">
          <w:r>
            <w:t>America</w:t>
          </w:r>
        </w:smartTag>
      </w:smartTag>
      <w:r>
        <w:t xml:space="preserve"> as standard expositions of the teachings of Scripture in relation to both faith and practice.  Nothing, therefore, ought to be considered by any court as an offense, or admitted as a matter of accusation, which cannot be proved to be such from Scripture</w:t>
      </w:r>
    </w:p>
  </w:footnote>
  <w:footnote w:id="3">
    <w:p w14:paraId="4F68CD3B" w14:textId="77777777" w:rsidR="00581A4A" w:rsidRDefault="00581A4A">
      <w:pPr>
        <w:pStyle w:val="FootnoteText"/>
      </w:pPr>
      <w:r>
        <w:rPr>
          <w:rStyle w:val="FootnoteReference"/>
        </w:rPr>
        <w:footnoteRef/>
      </w:r>
      <w:r>
        <w:t xml:space="preserve"> Indefinite suspension from the sacrament or from office is used when the church court does not think that the person is truly repentant and may be lifted when the person comes to repentance.  An unrepentant person should not receive communion.  There is no censure of definite suspension from communion, since repentant persons may receive communion and communion, properly received, is a means of grace.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5E98F" w14:textId="77777777" w:rsidR="00B916B3" w:rsidRDefault="00B916B3">
    <w:pPr>
      <w:pStyle w:val="Header"/>
    </w:pPr>
    <w:r>
      <w:tab/>
    </w:r>
    <w:r>
      <w:tab/>
      <w:t>071-</w:t>
    </w:r>
    <w:r w:rsidRPr="00B916B3">
      <w:rPr>
        <w:b/>
      </w:rPr>
      <w:t>B</w:t>
    </w:r>
    <w:r>
      <w:t xml:space="preserve"> </w:t>
    </w:r>
    <w:r>
      <w:fldChar w:fldCharType="begin"/>
    </w:r>
    <w:r>
      <w:instrText xml:space="preserve"> PAGE   \* MERGEFORMAT </w:instrText>
    </w:r>
    <w:r>
      <w:fldChar w:fldCharType="separate"/>
    </w:r>
    <w:r>
      <w:rPr>
        <w:noProof/>
      </w:rPr>
      <w:t>8</w:t>
    </w:r>
    <w:r>
      <w:rPr>
        <w:noProof/>
      </w:rPr>
      <w:fldChar w:fldCharType="end"/>
    </w:r>
  </w:p>
  <w:p w14:paraId="298DE320" w14:textId="77777777" w:rsidR="00B916B3" w:rsidRDefault="00B916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A6C86"/>
    <w:multiLevelType w:val="singleLevel"/>
    <w:tmpl w:val="3F40EBFC"/>
    <w:lvl w:ilvl="0">
      <w:start w:val="1"/>
      <w:numFmt w:val="lowerLetter"/>
      <w:lvlText w:val="%1."/>
      <w:lvlJc w:val="left"/>
      <w:pPr>
        <w:tabs>
          <w:tab w:val="num" w:pos="720"/>
        </w:tabs>
        <w:ind w:left="720" w:hanging="360"/>
      </w:pPr>
      <w:rPr>
        <w:rFonts w:hint="default"/>
      </w:rPr>
    </w:lvl>
  </w:abstractNum>
  <w:abstractNum w:abstractNumId="1" w15:restartNumberingAfterBreak="0">
    <w:nsid w:val="41A937AC"/>
    <w:multiLevelType w:val="hybridMultilevel"/>
    <w:tmpl w:val="0FFCAB1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7F6A6B06"/>
    <w:multiLevelType w:val="hybridMultilevel"/>
    <w:tmpl w:val="4D82CC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994794126">
    <w:abstractNumId w:val="0"/>
  </w:num>
  <w:num w:numId="2" w16cid:durableId="1121920354">
    <w:abstractNumId w:val="2"/>
  </w:num>
  <w:num w:numId="3" w16cid:durableId="1428187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F17"/>
    <w:rsid w:val="00030A83"/>
    <w:rsid w:val="000A7CEB"/>
    <w:rsid w:val="000E0402"/>
    <w:rsid w:val="0021064A"/>
    <w:rsid w:val="002565F5"/>
    <w:rsid w:val="0026384E"/>
    <w:rsid w:val="002C19FF"/>
    <w:rsid w:val="002D257F"/>
    <w:rsid w:val="00301F17"/>
    <w:rsid w:val="00322B75"/>
    <w:rsid w:val="0033174A"/>
    <w:rsid w:val="003531A4"/>
    <w:rsid w:val="00363345"/>
    <w:rsid w:val="003C4582"/>
    <w:rsid w:val="003F0994"/>
    <w:rsid w:val="004338F4"/>
    <w:rsid w:val="0047400E"/>
    <w:rsid w:val="00485BBD"/>
    <w:rsid w:val="0049368B"/>
    <w:rsid w:val="004A1FEC"/>
    <w:rsid w:val="004B17A6"/>
    <w:rsid w:val="004B30BD"/>
    <w:rsid w:val="0050664E"/>
    <w:rsid w:val="0053006A"/>
    <w:rsid w:val="00540BED"/>
    <w:rsid w:val="005563F9"/>
    <w:rsid w:val="00571DBA"/>
    <w:rsid w:val="00581A4A"/>
    <w:rsid w:val="005931AE"/>
    <w:rsid w:val="005A3E50"/>
    <w:rsid w:val="005B5C9B"/>
    <w:rsid w:val="005C704D"/>
    <w:rsid w:val="005E71F9"/>
    <w:rsid w:val="006010A3"/>
    <w:rsid w:val="00637184"/>
    <w:rsid w:val="00701FF9"/>
    <w:rsid w:val="00702B4A"/>
    <w:rsid w:val="007337E9"/>
    <w:rsid w:val="00761894"/>
    <w:rsid w:val="007B5F43"/>
    <w:rsid w:val="008106CE"/>
    <w:rsid w:val="0081606F"/>
    <w:rsid w:val="0083073C"/>
    <w:rsid w:val="00843D80"/>
    <w:rsid w:val="008E5847"/>
    <w:rsid w:val="00911B78"/>
    <w:rsid w:val="00912BC2"/>
    <w:rsid w:val="009309DD"/>
    <w:rsid w:val="009436D8"/>
    <w:rsid w:val="00982BBE"/>
    <w:rsid w:val="00A41771"/>
    <w:rsid w:val="00A7304E"/>
    <w:rsid w:val="00A90BC9"/>
    <w:rsid w:val="00AC25A6"/>
    <w:rsid w:val="00AD0052"/>
    <w:rsid w:val="00B916B3"/>
    <w:rsid w:val="00BF3FE5"/>
    <w:rsid w:val="00CA5970"/>
    <w:rsid w:val="00CC4177"/>
    <w:rsid w:val="00CD2339"/>
    <w:rsid w:val="00D3592F"/>
    <w:rsid w:val="00D379FC"/>
    <w:rsid w:val="00D6029E"/>
    <w:rsid w:val="00E176DF"/>
    <w:rsid w:val="00E6476D"/>
    <w:rsid w:val="00E67445"/>
    <w:rsid w:val="00EC323A"/>
    <w:rsid w:val="00ED0FBF"/>
    <w:rsid w:val="00ED2A4B"/>
    <w:rsid w:val="00F377A6"/>
    <w:rsid w:val="00FB3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819F3F3"/>
  <w15:docId w15:val="{7EF73EA0-8CA9-46F8-91E4-91014E9B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F1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stIndent">
    <w:name w:val="Normal 1st Indent"/>
    <w:basedOn w:val="Normal"/>
    <w:rsid w:val="00301F17"/>
    <w:pPr>
      <w:ind w:firstLine="450"/>
    </w:pPr>
    <w:rPr>
      <w:rFonts w:ascii="Century Schoolbook" w:hAnsi="Century Schoolbook"/>
      <w:sz w:val="20"/>
    </w:rPr>
  </w:style>
  <w:style w:type="paragraph" w:customStyle="1" w:styleId="category">
    <w:name w:val="category"/>
    <w:basedOn w:val="Normal"/>
    <w:rsid w:val="00301F17"/>
    <w:pPr>
      <w:tabs>
        <w:tab w:val="left" w:pos="558"/>
        <w:tab w:val="left" w:pos="1549"/>
        <w:tab w:val="left" w:pos="2574"/>
        <w:tab w:val="left" w:pos="8488"/>
        <w:tab w:val="left" w:pos="9898"/>
      </w:tabs>
      <w:jc w:val="center"/>
    </w:pPr>
    <w:rPr>
      <w:rFonts w:ascii="Arial" w:hAnsi="Arial"/>
      <w:b/>
      <w:u w:val="single"/>
    </w:rPr>
  </w:style>
  <w:style w:type="table" w:styleId="TableGrid">
    <w:name w:val="Table Grid"/>
    <w:basedOn w:val="TableNormal"/>
    <w:rsid w:val="0059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581A4A"/>
    <w:rPr>
      <w:sz w:val="20"/>
    </w:rPr>
  </w:style>
  <w:style w:type="character" w:styleId="FootnoteReference">
    <w:name w:val="footnote reference"/>
    <w:semiHidden/>
    <w:rsid w:val="00581A4A"/>
    <w:rPr>
      <w:vertAlign w:val="superscript"/>
    </w:rPr>
  </w:style>
  <w:style w:type="paragraph" w:styleId="BalloonText">
    <w:name w:val="Balloon Text"/>
    <w:basedOn w:val="Normal"/>
    <w:link w:val="BalloonTextChar"/>
    <w:rsid w:val="005A3E50"/>
    <w:rPr>
      <w:rFonts w:ascii="Tahoma" w:hAnsi="Tahoma" w:cs="Tahoma"/>
      <w:sz w:val="16"/>
      <w:szCs w:val="16"/>
    </w:rPr>
  </w:style>
  <w:style w:type="character" w:customStyle="1" w:styleId="BalloonTextChar">
    <w:name w:val="Balloon Text Char"/>
    <w:link w:val="BalloonText"/>
    <w:rsid w:val="005A3E50"/>
    <w:rPr>
      <w:rFonts w:ascii="Tahoma" w:hAnsi="Tahoma" w:cs="Tahoma"/>
      <w:sz w:val="16"/>
      <w:szCs w:val="16"/>
    </w:rPr>
  </w:style>
  <w:style w:type="paragraph" w:styleId="Header">
    <w:name w:val="header"/>
    <w:basedOn w:val="Normal"/>
    <w:link w:val="HeaderChar"/>
    <w:uiPriority w:val="99"/>
    <w:rsid w:val="00B916B3"/>
    <w:pPr>
      <w:tabs>
        <w:tab w:val="center" w:pos="4680"/>
        <w:tab w:val="right" w:pos="9360"/>
      </w:tabs>
    </w:pPr>
  </w:style>
  <w:style w:type="character" w:customStyle="1" w:styleId="HeaderChar">
    <w:name w:val="Header Char"/>
    <w:basedOn w:val="DefaultParagraphFont"/>
    <w:link w:val="Header"/>
    <w:uiPriority w:val="99"/>
    <w:rsid w:val="00B916B3"/>
    <w:rPr>
      <w:sz w:val="24"/>
    </w:rPr>
  </w:style>
  <w:style w:type="paragraph" w:styleId="Footer">
    <w:name w:val="footer"/>
    <w:basedOn w:val="Normal"/>
    <w:link w:val="FooterChar"/>
    <w:rsid w:val="00B916B3"/>
    <w:pPr>
      <w:tabs>
        <w:tab w:val="center" w:pos="4680"/>
        <w:tab w:val="right" w:pos="9360"/>
      </w:tabs>
    </w:pPr>
  </w:style>
  <w:style w:type="character" w:customStyle="1" w:styleId="FooterChar">
    <w:name w:val="Footer Char"/>
    <w:basedOn w:val="DefaultParagraphFont"/>
    <w:link w:val="Footer"/>
    <w:rsid w:val="00B916B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3304</Words>
  <Characters>16528</Characters>
  <Application>Microsoft Office Word</Application>
  <DocSecurity>4</DocSecurity>
  <Lines>137</Lines>
  <Paragraphs>39</Paragraphs>
  <ScaleCrop>false</ScaleCrop>
  <HeadingPairs>
    <vt:vector size="2" baseType="variant">
      <vt:variant>
        <vt:lpstr>Title</vt:lpstr>
      </vt:variant>
      <vt:variant>
        <vt:i4>1</vt:i4>
      </vt:variant>
    </vt:vector>
  </HeadingPairs>
  <TitlesOfParts>
    <vt:vector size="1" baseType="lpstr">
      <vt:lpstr>Procedures for a Case without Process</vt:lpstr>
    </vt:vector>
  </TitlesOfParts>
  <Company>PCA Administrative Committee</Company>
  <LinksUpToDate>false</LinksUpToDate>
  <CharactersWithSpaces>19793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 for a Case without Process</dc:title>
  <dc:creator>Angela Nantz</dc:creator>
  <cp:lastModifiedBy>Heidi Harrison</cp:lastModifiedBy>
  <cp:revision>2</cp:revision>
  <cp:lastPrinted>2013-09-24T22:15:00Z</cp:lastPrinted>
  <dcterms:created xsi:type="dcterms:W3CDTF">2022-12-01T16:51:00Z</dcterms:created>
  <dcterms:modified xsi:type="dcterms:W3CDTF">2022-12-01T16:51:00Z</dcterms:modified>
</cp:coreProperties>
</file>